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9C" w:rsidRDefault="004E369C" w:rsidP="00745356">
      <w:pPr>
        <w:spacing w:before="240" w:after="0"/>
        <w:rPr>
          <w:rFonts w:ascii="Arial Narrow" w:hAnsi="Arial Narrow"/>
          <w:b/>
          <w:sz w:val="28"/>
        </w:rPr>
      </w:pPr>
    </w:p>
    <w:p w:rsidR="004E369C" w:rsidRDefault="004E369C" w:rsidP="00745356">
      <w:pPr>
        <w:spacing w:after="0"/>
        <w:rPr>
          <w:rFonts w:ascii="Arial Narrow" w:hAnsi="Arial Narrow"/>
          <w:b/>
          <w:sz w:val="28"/>
        </w:rPr>
      </w:pPr>
    </w:p>
    <w:p w:rsidR="00F87423" w:rsidRPr="00E66E70" w:rsidRDefault="00F87423" w:rsidP="00F87423">
      <w:pPr>
        <w:spacing w:after="0"/>
        <w:jc w:val="center"/>
        <w:rPr>
          <w:rFonts w:ascii="Arial Narrow" w:hAnsi="Arial Narrow"/>
          <w:b/>
          <w:sz w:val="28"/>
        </w:rPr>
      </w:pPr>
      <w:r w:rsidRPr="00E66E70">
        <w:rPr>
          <w:rFonts w:ascii="Arial Narrow" w:hAnsi="Arial Narrow"/>
          <w:b/>
          <w:sz w:val="28"/>
        </w:rPr>
        <w:t>La Universidad Michoacana de San Nicolás de Hidalgo,</w:t>
      </w:r>
    </w:p>
    <w:p w:rsidR="00F87423" w:rsidRPr="00E66E70" w:rsidRDefault="00F87423" w:rsidP="00F87423">
      <w:pPr>
        <w:spacing w:after="0"/>
        <w:jc w:val="center"/>
        <w:rPr>
          <w:rFonts w:ascii="Arial Narrow" w:hAnsi="Arial Narrow"/>
          <w:b/>
          <w:sz w:val="28"/>
        </w:rPr>
      </w:pPr>
      <w:r w:rsidRPr="00E66E70">
        <w:rPr>
          <w:rFonts w:ascii="Arial Narrow" w:hAnsi="Arial Narrow"/>
          <w:b/>
          <w:sz w:val="28"/>
        </w:rPr>
        <w:t>a través de la Unidad Profesional del Balsas</w:t>
      </w:r>
    </w:p>
    <w:p w:rsidR="00F87423" w:rsidRDefault="00F87423" w:rsidP="00F87423">
      <w:pPr>
        <w:jc w:val="center"/>
        <w:rPr>
          <w:rFonts w:ascii="Arial Narrow" w:hAnsi="Arial Narrow"/>
          <w:b/>
          <w:sz w:val="24"/>
        </w:rPr>
      </w:pPr>
    </w:p>
    <w:p w:rsidR="00F87423" w:rsidRPr="004D56ED" w:rsidRDefault="00F87423" w:rsidP="00F87423">
      <w:pPr>
        <w:jc w:val="center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>CONVOCA</w:t>
      </w:r>
    </w:p>
    <w:p w:rsidR="00F87423" w:rsidRPr="004D56ED" w:rsidRDefault="00F46EDD" w:rsidP="00F8742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 la</w:t>
      </w:r>
      <w:r w:rsidR="00F87423" w:rsidRPr="004D56ED">
        <w:rPr>
          <w:rFonts w:ascii="Arial Narrow" w:hAnsi="Arial Narrow"/>
          <w:sz w:val="24"/>
        </w:rPr>
        <w:t xml:space="preserve">s </w:t>
      </w:r>
      <w:r w:rsidR="00F87423" w:rsidRPr="00F46EDD">
        <w:rPr>
          <w:rFonts w:ascii="Arial Narrow" w:hAnsi="Arial Narrow" w:cs="Times New Roman"/>
          <w:sz w:val="24"/>
        </w:rPr>
        <w:t>profesor</w:t>
      </w:r>
      <w:r w:rsidRPr="00F46EDD">
        <w:rPr>
          <w:rFonts w:ascii="Arial Narrow" w:hAnsi="Arial Narrow" w:cs="Times New Roman"/>
          <w:sz w:val="24"/>
        </w:rPr>
        <w:t>a</w:t>
      </w:r>
      <w:r w:rsidR="00F87423" w:rsidRPr="00F46EDD">
        <w:rPr>
          <w:rFonts w:ascii="Arial Narrow" w:hAnsi="Arial Narrow" w:cs="Times New Roman"/>
          <w:sz w:val="24"/>
        </w:rPr>
        <w:t>s</w:t>
      </w:r>
      <w:r w:rsidRPr="00F46EDD">
        <w:rPr>
          <w:rFonts w:ascii="Arial Narrow" w:hAnsi="Arial Narrow" w:cs="Times New Roman"/>
          <w:sz w:val="24"/>
        </w:rPr>
        <w:t xml:space="preserve"> y profesores</w:t>
      </w:r>
      <w:r w:rsidR="00F87423" w:rsidRPr="004D56ED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las y los </w:t>
      </w:r>
      <w:r w:rsidR="00F87423" w:rsidRPr="004D56ED">
        <w:rPr>
          <w:rFonts w:ascii="Arial Narrow" w:hAnsi="Arial Narrow"/>
          <w:sz w:val="24"/>
        </w:rPr>
        <w:t xml:space="preserve">investigadores y estudiantes de licenciatura y posgrado de las disciplinas de las ciencias sociales, humanidades, ciencias de la salud, ciencias exactas e ingenierías a participar en el: </w:t>
      </w:r>
    </w:p>
    <w:p w:rsidR="00F87423" w:rsidRPr="004D56ED" w:rsidRDefault="00B461AD" w:rsidP="00B461AD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X</w:t>
      </w:r>
      <w:r w:rsidR="00F87423">
        <w:rPr>
          <w:rFonts w:ascii="Arial Narrow" w:hAnsi="Arial Narrow"/>
          <w:b/>
          <w:sz w:val="24"/>
        </w:rPr>
        <w:t>X</w:t>
      </w:r>
      <w:r w:rsidR="00F81969">
        <w:rPr>
          <w:rFonts w:ascii="Arial Narrow" w:hAnsi="Arial Narrow"/>
          <w:b/>
          <w:sz w:val="24"/>
        </w:rPr>
        <w:t>I</w:t>
      </w:r>
      <w:r w:rsidR="00F87423" w:rsidRPr="004D56ED">
        <w:rPr>
          <w:rFonts w:ascii="Arial Narrow" w:hAnsi="Arial Narrow"/>
          <w:b/>
          <w:sz w:val="24"/>
        </w:rPr>
        <w:t xml:space="preserve"> COLOQUIO INTERNACIONAL MULTIDISCIPLINARI</w:t>
      </w:r>
      <w:r w:rsidR="00F87423">
        <w:rPr>
          <w:rFonts w:ascii="Arial Narrow" w:hAnsi="Arial Narrow"/>
          <w:b/>
          <w:sz w:val="24"/>
        </w:rPr>
        <w:t>O DE D</w:t>
      </w:r>
      <w:r>
        <w:rPr>
          <w:rFonts w:ascii="Arial Narrow" w:hAnsi="Arial Narrow"/>
          <w:b/>
          <w:sz w:val="24"/>
        </w:rPr>
        <w:t>IVULGACIÓN CIENTÍFI</w:t>
      </w:r>
      <w:r w:rsidR="00F81969">
        <w:rPr>
          <w:rFonts w:ascii="Arial Narrow" w:hAnsi="Arial Narrow"/>
          <w:b/>
          <w:sz w:val="24"/>
        </w:rPr>
        <w:t>CA 2026</w:t>
      </w:r>
    </w:p>
    <w:p w:rsidR="00F87423" w:rsidRPr="004D141F" w:rsidRDefault="00F87423" w:rsidP="00F87423">
      <w:pPr>
        <w:jc w:val="center"/>
        <w:rPr>
          <w:rFonts w:ascii="Arial Narrow" w:hAnsi="Arial Narrow"/>
          <w:b/>
          <w:sz w:val="24"/>
        </w:rPr>
      </w:pPr>
      <w:r w:rsidRPr="004D141F">
        <w:rPr>
          <w:rFonts w:ascii="Arial Narrow" w:hAnsi="Arial Narrow"/>
          <w:b/>
          <w:sz w:val="24"/>
        </w:rPr>
        <w:t>BASES:</w:t>
      </w:r>
    </w:p>
    <w:p w:rsidR="00F87423" w:rsidRDefault="00F87423" w:rsidP="00F87423">
      <w:pPr>
        <w:jc w:val="both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>1. Modalidad y fechas</w:t>
      </w:r>
      <w:r w:rsidRPr="004D56ED">
        <w:rPr>
          <w:rFonts w:ascii="Arial Narrow" w:hAnsi="Arial Narrow"/>
          <w:sz w:val="24"/>
        </w:rPr>
        <w:t>. El Coloquio se llevará</w:t>
      </w:r>
      <w:r>
        <w:rPr>
          <w:rFonts w:ascii="Arial Narrow" w:hAnsi="Arial Narrow"/>
          <w:sz w:val="24"/>
        </w:rPr>
        <w:t xml:space="preserve"> cabo de manera </w:t>
      </w:r>
      <w:r w:rsidR="00251606">
        <w:rPr>
          <w:rFonts w:ascii="Arial Narrow" w:hAnsi="Arial Narrow"/>
          <w:sz w:val="24"/>
        </w:rPr>
        <w:t>hí</w:t>
      </w:r>
      <w:r w:rsidR="00E12774">
        <w:rPr>
          <w:rFonts w:ascii="Arial Narrow" w:hAnsi="Arial Narrow"/>
          <w:sz w:val="24"/>
        </w:rPr>
        <w:t>brida</w:t>
      </w:r>
      <w:r>
        <w:rPr>
          <w:rFonts w:ascii="Arial Narrow" w:hAnsi="Arial Narrow"/>
          <w:sz w:val="24"/>
        </w:rPr>
        <w:t>, del 2</w:t>
      </w:r>
      <w:r w:rsidR="00F81969">
        <w:rPr>
          <w:rFonts w:ascii="Arial Narrow" w:hAnsi="Arial Narrow"/>
          <w:sz w:val="24"/>
        </w:rPr>
        <w:t>6</w:t>
      </w:r>
      <w:r>
        <w:rPr>
          <w:rFonts w:ascii="Arial Narrow" w:hAnsi="Arial Narrow"/>
          <w:sz w:val="24"/>
        </w:rPr>
        <w:t xml:space="preserve"> al 2</w:t>
      </w:r>
      <w:r w:rsidR="00F81969">
        <w:rPr>
          <w:rFonts w:ascii="Arial Narrow" w:hAnsi="Arial Narrow"/>
          <w:sz w:val="24"/>
        </w:rPr>
        <w:t>9</w:t>
      </w:r>
      <w:r w:rsidRPr="004D56ED">
        <w:rPr>
          <w:rFonts w:ascii="Arial Narrow" w:hAnsi="Arial Narrow"/>
          <w:sz w:val="24"/>
        </w:rPr>
        <w:t xml:space="preserve"> de </w:t>
      </w:r>
      <w:r w:rsidR="00F81969">
        <w:rPr>
          <w:rFonts w:ascii="Arial Narrow" w:hAnsi="Arial Narrow"/>
          <w:sz w:val="24"/>
        </w:rPr>
        <w:t>octubre de 2026</w:t>
      </w:r>
      <w:r w:rsidRPr="004D56ED">
        <w:rPr>
          <w:rFonts w:ascii="Arial Narrow" w:hAnsi="Arial Narrow"/>
          <w:sz w:val="24"/>
        </w:rPr>
        <w:t xml:space="preserve">. </w:t>
      </w:r>
    </w:p>
    <w:p w:rsidR="00F87423" w:rsidRPr="004D56ED" w:rsidRDefault="00F87423" w:rsidP="00F87423">
      <w:pPr>
        <w:jc w:val="both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 xml:space="preserve">2. Ejes disciplinares. </w:t>
      </w:r>
      <w:r w:rsidRPr="004D56ED">
        <w:rPr>
          <w:rFonts w:ascii="Arial Narrow" w:hAnsi="Arial Narrow"/>
          <w:sz w:val="24"/>
        </w:rPr>
        <w:t xml:space="preserve">Antropología / Bellas Artes / Contaduría / Ciencias Políticas / Derecho / Economía / Educación / Filosofía / Historia / Letras / Psicología Social / Sociología / Físico Matemáticas / Ciencias de la Vida / Ecología y Medio Ambiente / Ciencias de la Tierra / Ciencias Agro y Química Biológicas / Ciencias de la Salud / Ingeniería Química / Metalurgia y Materiales / Ingeniería Eléctrica / Ingeniería Mecánica / Arquitectura / Ingeniería Civil. </w:t>
      </w:r>
    </w:p>
    <w:p w:rsidR="00F87423" w:rsidRPr="004D56ED" w:rsidRDefault="00F87423" w:rsidP="00F87423">
      <w:pPr>
        <w:jc w:val="both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>3. Tipos de participación.</w:t>
      </w:r>
      <w:r w:rsidRPr="004D56ED">
        <w:rPr>
          <w:rFonts w:ascii="Arial Narrow" w:hAnsi="Arial Narrow"/>
          <w:sz w:val="24"/>
        </w:rPr>
        <w:t xml:space="preserve"> </w:t>
      </w:r>
      <w:r w:rsidRPr="00F87423">
        <w:rPr>
          <w:rFonts w:ascii="Arial Narrow" w:hAnsi="Arial Narrow"/>
          <w:b/>
          <w:bCs/>
          <w:sz w:val="24"/>
        </w:rPr>
        <w:t>A)</w:t>
      </w:r>
      <w:r w:rsidRPr="004D56ED">
        <w:rPr>
          <w:rFonts w:ascii="Arial Narrow" w:hAnsi="Arial Narrow"/>
          <w:sz w:val="24"/>
        </w:rPr>
        <w:t xml:space="preserve"> Ponencias: podrán participar en esta categoría profesor</w:t>
      </w:r>
      <w:r w:rsidR="00F46EDD">
        <w:rPr>
          <w:rFonts w:ascii="Arial Narrow" w:hAnsi="Arial Narrow"/>
          <w:sz w:val="24"/>
        </w:rPr>
        <w:t>a</w:t>
      </w:r>
      <w:r w:rsidRPr="004D56ED">
        <w:rPr>
          <w:rFonts w:ascii="Arial Narrow" w:hAnsi="Arial Narrow"/>
          <w:sz w:val="24"/>
        </w:rPr>
        <w:t>s</w:t>
      </w:r>
      <w:r w:rsidR="00F46EDD">
        <w:rPr>
          <w:rFonts w:ascii="Arial Narrow" w:hAnsi="Arial Narrow"/>
          <w:sz w:val="24"/>
        </w:rPr>
        <w:t xml:space="preserve"> y profesores</w:t>
      </w:r>
      <w:r w:rsidRPr="004D56ED">
        <w:rPr>
          <w:rFonts w:ascii="Arial Narrow" w:hAnsi="Arial Narrow"/>
          <w:sz w:val="24"/>
        </w:rPr>
        <w:t>, investigador</w:t>
      </w:r>
      <w:r w:rsidR="00F46EDD">
        <w:rPr>
          <w:rFonts w:ascii="Arial Narrow" w:hAnsi="Arial Narrow"/>
          <w:sz w:val="24"/>
        </w:rPr>
        <w:t>a</w:t>
      </w:r>
      <w:r w:rsidRPr="004D56ED">
        <w:rPr>
          <w:rFonts w:ascii="Arial Narrow" w:hAnsi="Arial Narrow"/>
          <w:sz w:val="24"/>
        </w:rPr>
        <w:t>s</w:t>
      </w:r>
      <w:r w:rsidR="00F46EDD">
        <w:rPr>
          <w:rFonts w:ascii="Arial Narrow" w:hAnsi="Arial Narrow"/>
          <w:sz w:val="24"/>
        </w:rPr>
        <w:t xml:space="preserve"> e investigadores</w:t>
      </w:r>
      <w:r w:rsidRPr="004D56ED">
        <w:rPr>
          <w:rFonts w:ascii="Arial Narrow" w:hAnsi="Arial Narrow"/>
          <w:sz w:val="24"/>
        </w:rPr>
        <w:t xml:space="preserve"> y estudiantes de posgrado. </w:t>
      </w:r>
      <w:r w:rsidRPr="00F87423">
        <w:rPr>
          <w:rFonts w:ascii="Arial Narrow" w:hAnsi="Arial Narrow"/>
          <w:b/>
          <w:bCs/>
          <w:sz w:val="24"/>
        </w:rPr>
        <w:t>B)</w:t>
      </w:r>
      <w:r w:rsidRPr="004D56ED">
        <w:rPr>
          <w:rFonts w:ascii="Arial Narrow" w:hAnsi="Arial Narrow"/>
          <w:sz w:val="24"/>
        </w:rPr>
        <w:t xml:space="preserve"> Comunicaciones: podrán participar en esta categoría estudiantes y egresados de licenciatura y posgrado, quienes podrán presentar avances de sus proyectos de tesis. </w:t>
      </w:r>
    </w:p>
    <w:p w:rsidR="005345A7" w:rsidRPr="005345A7" w:rsidRDefault="00F87423" w:rsidP="00F87423">
      <w:pPr>
        <w:jc w:val="both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>4. Envío de propuestas.</w:t>
      </w:r>
      <w:r w:rsidRPr="004D56ED">
        <w:rPr>
          <w:rFonts w:ascii="Arial Narrow" w:hAnsi="Arial Narrow"/>
          <w:sz w:val="24"/>
        </w:rPr>
        <w:t xml:space="preserve"> L</w:t>
      </w:r>
      <w:r w:rsidR="00D92A31">
        <w:rPr>
          <w:rFonts w:ascii="Arial Narrow" w:hAnsi="Arial Narrow"/>
          <w:sz w:val="24"/>
        </w:rPr>
        <w:t>a</w:t>
      </w:r>
      <w:r w:rsidRPr="004D56ED">
        <w:rPr>
          <w:rFonts w:ascii="Arial Narrow" w:hAnsi="Arial Narrow"/>
          <w:sz w:val="24"/>
        </w:rPr>
        <w:t>s</w:t>
      </w:r>
      <w:r w:rsidR="00D92A31">
        <w:rPr>
          <w:rFonts w:ascii="Arial Narrow" w:hAnsi="Arial Narrow"/>
          <w:sz w:val="24"/>
        </w:rPr>
        <w:t xml:space="preserve"> y los</w:t>
      </w:r>
      <w:r w:rsidRPr="004D56ED">
        <w:rPr>
          <w:rFonts w:ascii="Arial Narrow" w:hAnsi="Arial Narrow"/>
          <w:sz w:val="24"/>
        </w:rPr>
        <w:t xml:space="preserve"> interesados deberán </w:t>
      </w:r>
      <w:r w:rsidR="00F81969">
        <w:rPr>
          <w:rFonts w:ascii="Arial Narrow" w:hAnsi="Arial Narrow"/>
          <w:sz w:val="24"/>
        </w:rPr>
        <w:t>registra</w:t>
      </w:r>
      <w:r w:rsidR="00C94B9A">
        <w:rPr>
          <w:rFonts w:ascii="Arial Narrow" w:hAnsi="Arial Narrow"/>
          <w:sz w:val="24"/>
        </w:rPr>
        <w:t>r</w:t>
      </w:r>
      <w:r w:rsidR="00F81969">
        <w:rPr>
          <w:rFonts w:ascii="Arial Narrow" w:hAnsi="Arial Narrow"/>
          <w:sz w:val="24"/>
        </w:rPr>
        <w:t xml:space="preserve"> en la plataforma</w:t>
      </w:r>
      <w:r w:rsidRPr="004D56ED">
        <w:rPr>
          <w:rFonts w:ascii="Arial Narrow" w:hAnsi="Arial Narrow"/>
          <w:sz w:val="24"/>
        </w:rPr>
        <w:t xml:space="preserve"> </w:t>
      </w:r>
      <w:hyperlink r:id="rId7" w:history="1">
        <w:r w:rsidR="00F81969">
          <w:rPr>
            <w:rStyle w:val="Hipervnculo"/>
            <w:rFonts w:ascii="Arial Narrow" w:hAnsi="Arial Narrow"/>
            <w:sz w:val="24"/>
          </w:rPr>
          <w:t>--------------------------------</w:t>
        </w:r>
      </w:hyperlink>
      <w:r>
        <w:rPr>
          <w:rFonts w:ascii="Arial Narrow" w:hAnsi="Arial Narrow"/>
          <w:sz w:val="24"/>
        </w:rPr>
        <w:t xml:space="preserve">, </w:t>
      </w:r>
      <w:r w:rsidRPr="004D56ED">
        <w:rPr>
          <w:rFonts w:ascii="Arial Narrow" w:hAnsi="Arial Narrow"/>
          <w:sz w:val="24"/>
        </w:rPr>
        <w:t>una propuesta de participación</w:t>
      </w:r>
      <w:r>
        <w:rPr>
          <w:rFonts w:ascii="Arial Narrow" w:hAnsi="Arial Narrow"/>
          <w:sz w:val="24"/>
        </w:rPr>
        <w:t xml:space="preserve"> con: T</w:t>
      </w:r>
      <w:r w:rsidRPr="004D56ED">
        <w:rPr>
          <w:rFonts w:ascii="Arial Narrow" w:hAnsi="Arial Narrow"/>
          <w:sz w:val="24"/>
        </w:rPr>
        <w:t>ítulo, resumen en un máximo de una página, palabras cl</w:t>
      </w:r>
      <w:r w:rsidR="00A3600C">
        <w:rPr>
          <w:rFonts w:ascii="Arial Narrow" w:hAnsi="Arial Narrow"/>
          <w:sz w:val="24"/>
        </w:rPr>
        <w:t>ave, nombre completo del autor,</w:t>
      </w:r>
      <w:r w:rsidRPr="004D56ED">
        <w:rPr>
          <w:rFonts w:ascii="Arial Narrow" w:hAnsi="Arial Narrow"/>
          <w:sz w:val="24"/>
        </w:rPr>
        <w:t xml:space="preserve"> autores</w:t>
      </w:r>
      <w:r w:rsidR="00A3600C">
        <w:rPr>
          <w:rFonts w:ascii="Arial Narrow" w:hAnsi="Arial Narrow"/>
          <w:sz w:val="24"/>
        </w:rPr>
        <w:t xml:space="preserve"> o </w:t>
      </w:r>
      <w:proofErr w:type="spellStart"/>
      <w:r w:rsidR="00A3600C">
        <w:rPr>
          <w:rFonts w:ascii="Arial Narrow" w:hAnsi="Arial Narrow"/>
          <w:sz w:val="24"/>
        </w:rPr>
        <w:t>co</w:t>
      </w:r>
      <w:proofErr w:type="spellEnd"/>
      <w:r w:rsidR="00A3600C">
        <w:rPr>
          <w:rFonts w:ascii="Arial Narrow" w:hAnsi="Arial Narrow"/>
          <w:sz w:val="24"/>
        </w:rPr>
        <w:t>-autores</w:t>
      </w:r>
      <w:r w:rsidR="00C94B9A">
        <w:rPr>
          <w:rFonts w:ascii="Arial Narrow" w:hAnsi="Arial Narrow"/>
          <w:sz w:val="24"/>
        </w:rPr>
        <w:t xml:space="preserve">, tipo de letra Times New </w:t>
      </w:r>
      <w:proofErr w:type="spellStart"/>
      <w:r w:rsidR="00C94B9A">
        <w:rPr>
          <w:rFonts w:ascii="Arial Narrow" w:hAnsi="Arial Narrow"/>
          <w:sz w:val="24"/>
        </w:rPr>
        <w:t>Roman</w:t>
      </w:r>
      <w:proofErr w:type="spellEnd"/>
      <w:r w:rsidR="00A108A4">
        <w:rPr>
          <w:rFonts w:ascii="Arial Narrow" w:hAnsi="Arial Narrow"/>
          <w:sz w:val="24"/>
        </w:rPr>
        <w:t xml:space="preserve"> No. 12</w:t>
      </w:r>
      <w:r w:rsidR="00C94B9A">
        <w:rPr>
          <w:rFonts w:ascii="Arial Narrow" w:hAnsi="Arial Narrow"/>
          <w:sz w:val="24"/>
        </w:rPr>
        <w:t>, interlineado 1.5</w:t>
      </w:r>
      <w:r w:rsidRPr="004D56ED">
        <w:rPr>
          <w:rFonts w:ascii="Arial Narrow" w:hAnsi="Arial Narrow"/>
          <w:sz w:val="24"/>
        </w:rPr>
        <w:t>, institución de adscripción, programa de estudios en el caso de estudiantes y egresados, correo electrónico</w:t>
      </w:r>
      <w:r w:rsidR="006D2DA7">
        <w:rPr>
          <w:rFonts w:ascii="Arial Narrow" w:hAnsi="Arial Narrow"/>
          <w:sz w:val="24"/>
        </w:rPr>
        <w:t>,</w:t>
      </w:r>
      <w:r w:rsidR="00C94B9A">
        <w:rPr>
          <w:rFonts w:ascii="Arial Narrow" w:hAnsi="Arial Narrow"/>
          <w:sz w:val="24"/>
        </w:rPr>
        <w:t xml:space="preserve"> </w:t>
      </w:r>
      <w:r w:rsidR="006D2DA7">
        <w:rPr>
          <w:rFonts w:ascii="Arial Narrow" w:hAnsi="Arial Narrow"/>
          <w:sz w:val="24"/>
        </w:rPr>
        <w:t>como se indica en la plantilla adjunta a la convocatoria</w:t>
      </w:r>
      <w:r w:rsidR="006D2DA7" w:rsidRPr="004D56ED">
        <w:rPr>
          <w:rFonts w:ascii="Arial Narrow" w:hAnsi="Arial Narrow"/>
          <w:sz w:val="24"/>
        </w:rPr>
        <w:t xml:space="preserve"> </w:t>
      </w:r>
      <w:r w:rsidR="00C94B9A" w:rsidRPr="004D56ED">
        <w:rPr>
          <w:rFonts w:ascii="Arial Narrow" w:hAnsi="Arial Narrow"/>
          <w:sz w:val="24"/>
        </w:rPr>
        <w:t>y en caso de llevar abreviaturas adjuntar copia del INE</w:t>
      </w:r>
      <w:r w:rsidRPr="004D56ED">
        <w:rPr>
          <w:rFonts w:ascii="Arial Narrow" w:hAnsi="Arial Narrow"/>
          <w:sz w:val="24"/>
        </w:rPr>
        <w:t xml:space="preserve">. Se aceptarán un máximo de tres autores por ponencia o comunicación. Especificar </w:t>
      </w:r>
      <w:r w:rsidR="0007090A">
        <w:rPr>
          <w:rFonts w:ascii="Arial Narrow" w:hAnsi="Arial Narrow"/>
          <w:sz w:val="24"/>
        </w:rPr>
        <w:t xml:space="preserve">en la propuesta </w:t>
      </w:r>
      <w:r w:rsidRPr="004D56ED">
        <w:rPr>
          <w:rFonts w:ascii="Arial Narrow" w:hAnsi="Arial Narrow"/>
          <w:sz w:val="24"/>
        </w:rPr>
        <w:t>si su trab</w:t>
      </w:r>
      <w:r w:rsidR="005345A7">
        <w:rPr>
          <w:rFonts w:ascii="Arial Narrow" w:hAnsi="Arial Narrow"/>
          <w:sz w:val="24"/>
        </w:rPr>
        <w:t>ajo es comunicación o ponencia. Es importante revisar los nombres de los autores y coautores</w:t>
      </w:r>
      <w:r w:rsidR="00C84236">
        <w:rPr>
          <w:rFonts w:ascii="Arial Narrow" w:hAnsi="Arial Narrow"/>
          <w:sz w:val="24"/>
        </w:rPr>
        <w:t xml:space="preserve"> a registrar</w:t>
      </w:r>
      <w:r w:rsidR="005345A7">
        <w:rPr>
          <w:rFonts w:ascii="Arial Narrow" w:hAnsi="Arial Narrow"/>
          <w:sz w:val="24"/>
        </w:rPr>
        <w:t xml:space="preserve"> ya que una vez realizado el registro en la plataforma, no se podrá realizar ninguna modificación para la emisión del programa y constancias </w:t>
      </w:r>
      <w:r w:rsidR="00C84236">
        <w:rPr>
          <w:rFonts w:ascii="Arial Narrow" w:hAnsi="Arial Narrow"/>
          <w:sz w:val="24"/>
        </w:rPr>
        <w:t xml:space="preserve">de </w:t>
      </w:r>
      <w:r w:rsidR="005345A7">
        <w:rPr>
          <w:rFonts w:ascii="Arial Narrow" w:hAnsi="Arial Narrow"/>
          <w:sz w:val="24"/>
        </w:rPr>
        <w:t>participación</w:t>
      </w:r>
      <w:r w:rsidR="00B15759">
        <w:rPr>
          <w:rFonts w:ascii="Arial Narrow" w:hAnsi="Arial Narrow"/>
          <w:sz w:val="24"/>
        </w:rPr>
        <w:t xml:space="preserve"> de acuerdo al reglamento general de Educación Continua de la Universidad Michoacana de San Nicolás de Hidalgo</w:t>
      </w:r>
      <w:r w:rsidR="005345A7">
        <w:rPr>
          <w:rFonts w:ascii="Arial Narrow" w:hAnsi="Arial Narrow"/>
          <w:sz w:val="24"/>
        </w:rPr>
        <w:t>.</w:t>
      </w:r>
    </w:p>
    <w:p w:rsidR="00F87423" w:rsidRPr="004D56ED" w:rsidRDefault="00F87423" w:rsidP="00F87423">
      <w:pPr>
        <w:jc w:val="both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>5. Número de participantes.</w:t>
      </w:r>
      <w:r w:rsidRPr="004D56ED">
        <w:rPr>
          <w:rFonts w:ascii="Arial Narrow" w:hAnsi="Arial Narrow"/>
          <w:sz w:val="24"/>
        </w:rPr>
        <w:t xml:space="preserve"> Una persona podrá tener un máximo de </w:t>
      </w:r>
      <w:r w:rsidR="00617E5E">
        <w:rPr>
          <w:rFonts w:ascii="Arial Narrow" w:hAnsi="Arial Narrow"/>
          <w:sz w:val="24"/>
        </w:rPr>
        <w:t xml:space="preserve">tres                                                                                                                    </w:t>
      </w:r>
      <w:r w:rsidRPr="004D56ED">
        <w:rPr>
          <w:rFonts w:ascii="Arial Narrow" w:hAnsi="Arial Narrow"/>
          <w:sz w:val="24"/>
        </w:rPr>
        <w:t xml:space="preserve"> participaciones, como autor</w:t>
      </w:r>
      <w:r w:rsidR="00F51823">
        <w:rPr>
          <w:rFonts w:ascii="Arial Narrow" w:hAnsi="Arial Narrow"/>
          <w:sz w:val="24"/>
        </w:rPr>
        <w:t>a, autor</w:t>
      </w:r>
      <w:r w:rsidRPr="004D56ED">
        <w:rPr>
          <w:rFonts w:ascii="Arial Narrow" w:hAnsi="Arial Narrow"/>
          <w:sz w:val="24"/>
        </w:rPr>
        <w:t xml:space="preserve"> o </w:t>
      </w:r>
      <w:proofErr w:type="spellStart"/>
      <w:r w:rsidRPr="004D56ED">
        <w:rPr>
          <w:rFonts w:ascii="Arial Narrow" w:hAnsi="Arial Narrow"/>
          <w:sz w:val="24"/>
        </w:rPr>
        <w:t>co</w:t>
      </w:r>
      <w:proofErr w:type="spellEnd"/>
      <w:r w:rsidRPr="004D56ED">
        <w:rPr>
          <w:rFonts w:ascii="Arial Narrow" w:hAnsi="Arial Narrow"/>
          <w:sz w:val="24"/>
        </w:rPr>
        <w:t>-autor</w:t>
      </w:r>
      <w:r w:rsidR="00F51823">
        <w:rPr>
          <w:rFonts w:ascii="Arial Narrow" w:hAnsi="Arial Narrow"/>
          <w:sz w:val="24"/>
        </w:rPr>
        <w:t xml:space="preserve">a, </w:t>
      </w:r>
      <w:proofErr w:type="spellStart"/>
      <w:r w:rsidR="00F51823">
        <w:rPr>
          <w:rFonts w:ascii="Arial Narrow" w:hAnsi="Arial Narrow"/>
          <w:sz w:val="24"/>
        </w:rPr>
        <w:t>co</w:t>
      </w:r>
      <w:proofErr w:type="spellEnd"/>
      <w:r w:rsidR="00F51823">
        <w:rPr>
          <w:rFonts w:ascii="Arial Narrow" w:hAnsi="Arial Narrow"/>
          <w:sz w:val="24"/>
        </w:rPr>
        <w:t>-autor</w:t>
      </w:r>
      <w:r w:rsidRPr="004D56ED">
        <w:rPr>
          <w:rFonts w:ascii="Arial Narrow" w:hAnsi="Arial Narrow"/>
          <w:sz w:val="24"/>
        </w:rPr>
        <w:t xml:space="preserve">, especificándolo. </w:t>
      </w:r>
    </w:p>
    <w:p w:rsidR="00B15759" w:rsidRDefault="00B15759" w:rsidP="00F87423">
      <w:pPr>
        <w:jc w:val="both"/>
        <w:rPr>
          <w:rFonts w:ascii="Arial Narrow" w:hAnsi="Arial Narrow"/>
          <w:b/>
          <w:sz w:val="24"/>
        </w:rPr>
      </w:pPr>
    </w:p>
    <w:p w:rsidR="00B15759" w:rsidRDefault="00B15759" w:rsidP="00F87423">
      <w:pPr>
        <w:jc w:val="both"/>
        <w:rPr>
          <w:rFonts w:ascii="Arial Narrow" w:hAnsi="Arial Narrow"/>
          <w:b/>
          <w:sz w:val="24"/>
        </w:rPr>
      </w:pPr>
    </w:p>
    <w:p w:rsidR="00B15759" w:rsidRDefault="00B15759" w:rsidP="00F87423">
      <w:pPr>
        <w:jc w:val="both"/>
        <w:rPr>
          <w:rFonts w:ascii="Arial Narrow" w:hAnsi="Arial Narrow"/>
          <w:b/>
          <w:sz w:val="24"/>
        </w:rPr>
      </w:pPr>
    </w:p>
    <w:p w:rsidR="00B15759" w:rsidRDefault="00B15759" w:rsidP="00F87423">
      <w:pPr>
        <w:jc w:val="both"/>
        <w:rPr>
          <w:rFonts w:ascii="Arial Narrow" w:hAnsi="Arial Narrow"/>
          <w:b/>
          <w:sz w:val="24"/>
        </w:rPr>
      </w:pPr>
    </w:p>
    <w:p w:rsidR="00F87423" w:rsidRPr="00486071" w:rsidRDefault="008A07A4" w:rsidP="00F8742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6. </w:t>
      </w:r>
      <w:r w:rsidRPr="004D141F">
        <w:rPr>
          <w:rFonts w:ascii="Arial Narrow" w:hAnsi="Arial Narrow"/>
          <w:b/>
          <w:sz w:val="24"/>
        </w:rPr>
        <w:t>Evaluación</w:t>
      </w:r>
      <w:r w:rsidRPr="00465167">
        <w:rPr>
          <w:rFonts w:ascii="Arial Narrow" w:hAnsi="Arial Narrow"/>
          <w:b/>
          <w:sz w:val="24"/>
        </w:rPr>
        <w:t>.</w:t>
      </w:r>
      <w:r>
        <w:rPr>
          <w:rFonts w:ascii="Arial Narrow" w:hAnsi="Arial Narrow"/>
          <w:b/>
          <w:sz w:val="24"/>
        </w:rPr>
        <w:t xml:space="preserve"> </w:t>
      </w:r>
      <w:r w:rsidRPr="00465167">
        <w:rPr>
          <w:rFonts w:ascii="Arial Narrow" w:hAnsi="Arial Narrow"/>
          <w:sz w:val="24"/>
        </w:rPr>
        <w:t xml:space="preserve">Los resúmenes deberán de subirse en la </w:t>
      </w:r>
      <w:r w:rsidRPr="00ED4FF9">
        <w:rPr>
          <w:rFonts w:ascii="Arial Narrow" w:hAnsi="Arial Narrow"/>
          <w:sz w:val="24"/>
        </w:rPr>
        <w:t>plataforma</w:t>
      </w:r>
      <w:r>
        <w:rPr>
          <w:rFonts w:ascii="Arial Narrow" w:hAnsi="Arial Narrow"/>
          <w:sz w:val="24"/>
        </w:rPr>
        <w:t xml:space="preserve"> </w:t>
      </w:r>
      <w:hyperlink r:id="rId8" w:history="1">
        <w:r w:rsidR="0048123C">
          <w:rPr>
            <w:rStyle w:val="Hipervnculo"/>
            <w:rFonts w:ascii="Arial Narrow" w:hAnsi="Arial Narrow"/>
            <w:sz w:val="24"/>
          </w:rPr>
          <w:t>----------------------------------------</w:t>
        </w:r>
      </w:hyperlink>
      <w:r>
        <w:rPr>
          <w:rFonts w:ascii="Arial Narrow" w:hAnsi="Arial Narrow"/>
          <w:sz w:val="24"/>
        </w:rPr>
        <w:t xml:space="preserve">, </w:t>
      </w:r>
      <w:r w:rsidRPr="00465167">
        <w:rPr>
          <w:rFonts w:ascii="Arial Narrow" w:hAnsi="Arial Narrow"/>
          <w:sz w:val="24"/>
        </w:rPr>
        <w:t xml:space="preserve">donde el Comité Evaluador tendrá acceso para la evaluación del resumen y posteriormente subir su dictamen donde se les especificará si se encuentra autorizado o autorizado con observaciones. Si se encuentra autorizado solo debe esperar a que se le haga llegar la orden de pago </w:t>
      </w:r>
      <w:r w:rsidR="00897DF8">
        <w:rPr>
          <w:rFonts w:ascii="Arial Narrow" w:hAnsi="Arial Narrow"/>
          <w:sz w:val="24"/>
        </w:rPr>
        <w:t xml:space="preserve">a </w:t>
      </w:r>
      <w:r w:rsidRPr="00465167">
        <w:rPr>
          <w:rFonts w:ascii="Arial Narrow" w:hAnsi="Arial Narrow"/>
          <w:sz w:val="24"/>
        </w:rPr>
        <w:t xml:space="preserve">su correo electrónico y regresar el pago por el mismo medio, en caso de autorizado con observaciones, deberán atenderlas y subir nuevamente el resumen </w:t>
      </w:r>
      <w:r w:rsidR="00897DF8">
        <w:rPr>
          <w:rFonts w:ascii="Arial Narrow" w:hAnsi="Arial Narrow"/>
          <w:sz w:val="24"/>
        </w:rPr>
        <w:t xml:space="preserve">a la plataforma </w:t>
      </w:r>
      <w:r w:rsidRPr="00465167">
        <w:rPr>
          <w:rFonts w:ascii="Arial Narrow" w:hAnsi="Arial Narrow"/>
          <w:sz w:val="24"/>
        </w:rPr>
        <w:t xml:space="preserve">ya con las observaciones realizadas para </w:t>
      </w:r>
      <w:r>
        <w:rPr>
          <w:rFonts w:ascii="Arial Narrow" w:hAnsi="Arial Narrow"/>
          <w:sz w:val="24"/>
        </w:rPr>
        <w:t>que el comité emita el dictamen autorizado y pueda</w:t>
      </w:r>
      <w:r w:rsidRPr="00465167">
        <w:rPr>
          <w:rFonts w:ascii="Arial Narrow" w:hAnsi="Arial Narrow"/>
          <w:sz w:val="24"/>
        </w:rPr>
        <w:t xml:space="preserve"> proced</w:t>
      </w:r>
      <w:r>
        <w:rPr>
          <w:rFonts w:ascii="Arial Narrow" w:hAnsi="Arial Narrow"/>
          <w:sz w:val="24"/>
        </w:rPr>
        <w:t xml:space="preserve">er </w:t>
      </w:r>
      <w:r w:rsidRPr="00465167">
        <w:rPr>
          <w:rFonts w:ascii="Arial Narrow" w:hAnsi="Arial Narrow"/>
          <w:sz w:val="24"/>
        </w:rPr>
        <w:t>a realizar el pago</w:t>
      </w:r>
      <w:r>
        <w:rPr>
          <w:rFonts w:ascii="Arial Narrow" w:hAnsi="Arial Narrow"/>
          <w:sz w:val="24"/>
        </w:rPr>
        <w:t xml:space="preserve"> de inscripción</w:t>
      </w:r>
      <w:r w:rsidRPr="00465167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</w:t>
      </w:r>
      <w:r w:rsidR="00F87423" w:rsidRPr="004D56ED">
        <w:rPr>
          <w:rFonts w:ascii="Arial Narrow" w:hAnsi="Arial Narrow"/>
          <w:sz w:val="24"/>
        </w:rPr>
        <w:t>Todas las propuestas de participación serán evaluadas por los Comités Científicos</w:t>
      </w:r>
      <w:r w:rsidR="00F81969">
        <w:rPr>
          <w:rFonts w:ascii="Arial Narrow" w:hAnsi="Arial Narrow"/>
          <w:sz w:val="24"/>
        </w:rPr>
        <w:t xml:space="preserve">, siempre y cuando hayan adjuntado en su registro el archivo con la plantilla proporcionada a través del correo electrónico </w:t>
      </w:r>
      <w:hyperlink r:id="rId9" w:history="1">
        <w:r w:rsidR="00F81969" w:rsidRPr="00923DAF">
          <w:rPr>
            <w:rStyle w:val="Hipervnculo"/>
            <w:rFonts w:ascii="Arial Narrow" w:hAnsi="Arial Narrow"/>
            <w:sz w:val="24"/>
          </w:rPr>
          <w:t>coloquio.upbh@umich.mx</w:t>
        </w:r>
      </w:hyperlink>
      <w:r w:rsidR="00F87423" w:rsidRPr="004D56ED">
        <w:rPr>
          <w:rFonts w:ascii="Arial Narrow" w:hAnsi="Arial Narrow"/>
          <w:sz w:val="24"/>
        </w:rPr>
        <w:t>.</w:t>
      </w:r>
      <w:r w:rsidR="00F81969">
        <w:rPr>
          <w:rFonts w:ascii="Arial Narrow" w:hAnsi="Arial Narrow"/>
          <w:sz w:val="24"/>
        </w:rPr>
        <w:t xml:space="preserve"> </w:t>
      </w:r>
      <w:r w:rsidR="00F81969" w:rsidRPr="00F81969">
        <w:rPr>
          <w:rFonts w:ascii="Arial Narrow" w:hAnsi="Arial Narrow"/>
          <w:b/>
          <w:sz w:val="24"/>
        </w:rPr>
        <w:t>(No se aceptarán los regist</w:t>
      </w:r>
      <w:r w:rsidR="00A517FE">
        <w:rPr>
          <w:rFonts w:ascii="Arial Narrow" w:hAnsi="Arial Narrow"/>
          <w:b/>
          <w:sz w:val="24"/>
        </w:rPr>
        <w:t>ros incompletos y que no cuenten</w:t>
      </w:r>
      <w:r w:rsidR="00F81969" w:rsidRPr="00F81969">
        <w:rPr>
          <w:rFonts w:ascii="Arial Narrow" w:hAnsi="Arial Narrow"/>
          <w:b/>
          <w:sz w:val="24"/>
        </w:rPr>
        <w:t xml:space="preserve"> con el formato de plantilla enviado)</w:t>
      </w:r>
      <w:r w:rsidR="00F87423" w:rsidRPr="004D56ED">
        <w:rPr>
          <w:rFonts w:ascii="Arial Narrow" w:hAnsi="Arial Narrow"/>
          <w:sz w:val="24"/>
        </w:rPr>
        <w:t xml:space="preserve"> </w:t>
      </w:r>
    </w:p>
    <w:p w:rsidR="00F87423" w:rsidRPr="004D56ED" w:rsidRDefault="008A07A4" w:rsidP="00F8742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7</w:t>
      </w:r>
      <w:r w:rsidR="00F87423" w:rsidRPr="004D141F">
        <w:rPr>
          <w:rFonts w:ascii="Arial Narrow" w:hAnsi="Arial Narrow"/>
          <w:b/>
          <w:sz w:val="24"/>
        </w:rPr>
        <w:t>. Tiempo de exposición.</w:t>
      </w:r>
      <w:r w:rsidR="00F87423" w:rsidRPr="004D56ED">
        <w:rPr>
          <w:rFonts w:ascii="Arial Narrow" w:hAnsi="Arial Narrow"/>
          <w:sz w:val="24"/>
        </w:rPr>
        <w:t xml:space="preserve"> El tiempo de lectura será de máximo 20 minutos para las ponencias y de 10 minutos para las comunicaciones</w:t>
      </w:r>
      <w:r w:rsidR="00583F62">
        <w:rPr>
          <w:rFonts w:ascii="Arial Narrow" w:hAnsi="Arial Narrow"/>
          <w:sz w:val="24"/>
        </w:rPr>
        <w:t>, la cual deberá ser presentada por un integrante registrado en plataforma, de lo contrario no se tomará en cuenta</w:t>
      </w:r>
      <w:r w:rsidR="00F87423" w:rsidRPr="004D56ED">
        <w:rPr>
          <w:rFonts w:ascii="Arial Narrow" w:hAnsi="Arial Narrow"/>
          <w:sz w:val="24"/>
        </w:rPr>
        <w:t xml:space="preserve">. </w:t>
      </w:r>
    </w:p>
    <w:p w:rsidR="00266F73" w:rsidRPr="004D56ED" w:rsidRDefault="008A07A4" w:rsidP="00F8742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8</w:t>
      </w:r>
      <w:r w:rsidR="00F87423" w:rsidRPr="00266F73">
        <w:rPr>
          <w:rFonts w:ascii="Arial Narrow" w:hAnsi="Arial Narrow"/>
          <w:b/>
          <w:sz w:val="24"/>
        </w:rPr>
        <w:t xml:space="preserve">. Calendario. </w:t>
      </w:r>
      <w:r w:rsidR="00F87423" w:rsidRPr="00266F73">
        <w:rPr>
          <w:rFonts w:ascii="Arial Narrow" w:hAnsi="Arial Narrow"/>
          <w:sz w:val="24"/>
        </w:rPr>
        <w:t xml:space="preserve">Fecha límite de recepción de propuestas y resúmenes es el </w:t>
      </w:r>
      <w:r w:rsidR="00F81969">
        <w:rPr>
          <w:rFonts w:ascii="Arial Narrow" w:hAnsi="Arial Narrow"/>
          <w:sz w:val="24"/>
        </w:rPr>
        <w:t>29 de septiembre</w:t>
      </w:r>
      <w:r w:rsidR="00F87423" w:rsidRPr="00266F73">
        <w:rPr>
          <w:rFonts w:ascii="Arial Narrow" w:hAnsi="Arial Narrow"/>
          <w:sz w:val="24"/>
        </w:rPr>
        <w:t xml:space="preserve">. La notificación del resultado de la evaluación será enviada </w:t>
      </w:r>
      <w:r w:rsidR="00F81969">
        <w:rPr>
          <w:rFonts w:ascii="Arial Narrow" w:hAnsi="Arial Narrow"/>
          <w:sz w:val="24"/>
        </w:rPr>
        <w:t xml:space="preserve">a su correo electrónico para cuestiones de observaciones </w:t>
      </w:r>
      <w:r w:rsidR="00C94DC8">
        <w:rPr>
          <w:rFonts w:ascii="Arial Narrow" w:hAnsi="Arial Narrow"/>
          <w:sz w:val="24"/>
        </w:rPr>
        <w:t>que se deberán atender</w:t>
      </w:r>
      <w:r w:rsidR="00F81969">
        <w:rPr>
          <w:rFonts w:ascii="Arial Narrow" w:hAnsi="Arial Narrow"/>
          <w:sz w:val="24"/>
        </w:rPr>
        <w:t xml:space="preserve"> a la brevedad posible</w:t>
      </w:r>
      <w:r w:rsidR="00F87423" w:rsidRPr="00266F73">
        <w:rPr>
          <w:rFonts w:ascii="Arial Narrow" w:hAnsi="Arial Narrow"/>
          <w:sz w:val="24"/>
        </w:rPr>
        <w:t xml:space="preserve">. Los trabajos en extenso deberán enviarse a más tardar el </w:t>
      </w:r>
      <w:r w:rsidR="00C94DC8">
        <w:rPr>
          <w:rFonts w:ascii="Arial Narrow" w:hAnsi="Arial Narrow"/>
          <w:sz w:val="24"/>
        </w:rPr>
        <w:t xml:space="preserve">día </w:t>
      </w:r>
      <w:r w:rsidR="00AE42C9">
        <w:rPr>
          <w:rFonts w:ascii="Arial Narrow" w:hAnsi="Arial Narrow"/>
          <w:sz w:val="24"/>
        </w:rPr>
        <w:t>23</w:t>
      </w:r>
      <w:r w:rsidR="00F87423" w:rsidRPr="00266F73">
        <w:rPr>
          <w:rFonts w:ascii="Arial Narrow" w:hAnsi="Arial Narrow"/>
          <w:sz w:val="24"/>
        </w:rPr>
        <w:t xml:space="preserve"> de </w:t>
      </w:r>
      <w:r w:rsidR="00AE42C9">
        <w:rPr>
          <w:rFonts w:ascii="Arial Narrow" w:hAnsi="Arial Narrow"/>
          <w:sz w:val="24"/>
        </w:rPr>
        <w:t>octubre</w:t>
      </w:r>
      <w:r>
        <w:rPr>
          <w:rFonts w:ascii="Arial Narrow" w:hAnsi="Arial Narrow"/>
          <w:sz w:val="24"/>
        </w:rPr>
        <w:t xml:space="preserve">, para ello se les proporcionará </w:t>
      </w:r>
      <w:r w:rsidR="00C94DC8">
        <w:rPr>
          <w:rFonts w:ascii="Arial Narrow" w:hAnsi="Arial Narrow"/>
          <w:sz w:val="24"/>
        </w:rPr>
        <w:t>la</w:t>
      </w:r>
      <w:r>
        <w:rPr>
          <w:rFonts w:ascii="Arial Narrow" w:hAnsi="Arial Narrow"/>
          <w:sz w:val="24"/>
        </w:rPr>
        <w:t xml:space="preserve"> plantilla</w:t>
      </w:r>
      <w:r w:rsidR="00C94DC8">
        <w:rPr>
          <w:rFonts w:ascii="Arial Narrow" w:hAnsi="Arial Narrow"/>
          <w:sz w:val="24"/>
        </w:rPr>
        <w:t xml:space="preserve"> con el formato oficial</w:t>
      </w:r>
      <w:r w:rsidR="00A108A4">
        <w:rPr>
          <w:rFonts w:ascii="Arial Narrow" w:hAnsi="Arial Narrow"/>
          <w:sz w:val="24"/>
        </w:rPr>
        <w:t xml:space="preserve"> (tipo de letra Times New </w:t>
      </w:r>
      <w:proofErr w:type="spellStart"/>
      <w:r w:rsidR="00A108A4">
        <w:rPr>
          <w:rFonts w:ascii="Arial Narrow" w:hAnsi="Arial Narrow"/>
          <w:sz w:val="24"/>
        </w:rPr>
        <w:t>Roman</w:t>
      </w:r>
      <w:proofErr w:type="spellEnd"/>
      <w:r w:rsidR="00A108A4">
        <w:rPr>
          <w:rFonts w:ascii="Arial Narrow" w:hAnsi="Arial Narrow"/>
          <w:sz w:val="24"/>
        </w:rPr>
        <w:t>, interlineado 2, márgenes 2.5 por cada lado</w:t>
      </w:r>
      <w:r w:rsidR="00617E5E">
        <w:rPr>
          <w:rFonts w:ascii="Arial Narrow" w:hAnsi="Arial Narrow"/>
          <w:sz w:val="24"/>
        </w:rPr>
        <w:t>, c</w:t>
      </w:r>
      <w:r w:rsidR="00A108A4">
        <w:rPr>
          <w:rFonts w:ascii="Arial Narrow" w:hAnsi="Arial Narrow"/>
          <w:sz w:val="24"/>
        </w:rPr>
        <w:t>uadros e imágenes 300 dpi checar derechos de autor de preferencia, número de palabras entre 4,000 y 5,000, sistema de citación APA 7)</w:t>
      </w:r>
      <w:r w:rsidR="00F87423" w:rsidRPr="00266F73">
        <w:rPr>
          <w:rFonts w:ascii="Arial Narrow" w:hAnsi="Arial Narrow"/>
          <w:sz w:val="24"/>
        </w:rPr>
        <w:t>.</w:t>
      </w:r>
      <w:r w:rsidR="00F87423" w:rsidRPr="004D56ED">
        <w:rPr>
          <w:rFonts w:ascii="Arial Narrow" w:hAnsi="Arial Narrow"/>
          <w:sz w:val="24"/>
        </w:rPr>
        <w:t xml:space="preserve"> </w:t>
      </w:r>
    </w:p>
    <w:p w:rsidR="00F63016" w:rsidRDefault="00F63016" w:rsidP="00F63016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9</w:t>
      </w:r>
      <w:r w:rsidRPr="004D141F">
        <w:rPr>
          <w:rFonts w:ascii="Arial Narrow" w:hAnsi="Arial Narrow"/>
          <w:b/>
          <w:sz w:val="24"/>
        </w:rPr>
        <w:t>. Inscripciones.</w:t>
      </w:r>
      <w:r w:rsidRPr="004D56ED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Del total de las ponencias y comunicaciones registradas solo se considerará el 20% para la modalidad en línea</w:t>
      </w:r>
      <w:r w:rsidR="00617E5E">
        <w:rPr>
          <w:rFonts w:ascii="Arial Narrow" w:hAnsi="Arial Narrow"/>
          <w:sz w:val="24"/>
        </w:rPr>
        <w:t xml:space="preserve"> (de las primeras registradas</w:t>
      </w:r>
      <w:r>
        <w:rPr>
          <w:rFonts w:ascii="Arial Narrow" w:hAnsi="Arial Narrow"/>
          <w:sz w:val="24"/>
        </w:rPr>
        <w:t>, deberán cumplir con los requisitos y solicitarlo en el registro inicial.</w:t>
      </w:r>
    </w:p>
    <w:p w:rsidR="00F63016" w:rsidRPr="007A13D2" w:rsidRDefault="00FA3243" w:rsidP="00F63016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i/>
          <w:iCs/>
          <w:sz w:val="24"/>
        </w:rPr>
        <w:t>Cuota Ponencia Presen</w:t>
      </w:r>
      <w:r w:rsidR="00F63016" w:rsidRPr="007A13D2">
        <w:rPr>
          <w:rFonts w:ascii="Arial Narrow" w:hAnsi="Arial Narrow"/>
          <w:b/>
          <w:bCs/>
          <w:i/>
          <w:iCs/>
          <w:sz w:val="24"/>
        </w:rPr>
        <w:t>cial</w:t>
      </w:r>
    </w:p>
    <w:p w:rsidR="00F63016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 w:rsidRPr="004734C1">
        <w:rPr>
          <w:rFonts w:ascii="Arial Narrow" w:hAnsi="Arial Narrow"/>
          <w:sz w:val="24"/>
        </w:rPr>
        <w:t>$700.00 (setecientos pesos) para mexicanas y mexicanos</w:t>
      </w:r>
      <w:r>
        <w:rPr>
          <w:rFonts w:ascii="Arial Narrow" w:hAnsi="Arial Narrow"/>
          <w:sz w:val="24"/>
        </w:rPr>
        <w:t>.</w:t>
      </w:r>
      <w:r w:rsidRPr="004734C1">
        <w:rPr>
          <w:rFonts w:ascii="Arial Narrow" w:hAnsi="Arial Narrow"/>
          <w:sz w:val="24"/>
        </w:rPr>
        <w:t xml:space="preserve"> </w:t>
      </w:r>
    </w:p>
    <w:p w:rsidR="00F63016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 w:rsidRPr="004734C1">
        <w:rPr>
          <w:rFonts w:ascii="Arial Narrow" w:hAnsi="Arial Narrow"/>
          <w:sz w:val="24"/>
        </w:rPr>
        <w:t>$1,300.00 (mil trescientos pesos) para extranjeras y extranjeros.</w:t>
      </w:r>
    </w:p>
    <w:p w:rsidR="00F63016" w:rsidRPr="007A13D2" w:rsidRDefault="00F63016" w:rsidP="00F63016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</w:rPr>
      </w:pPr>
      <w:r w:rsidRPr="007A13D2">
        <w:rPr>
          <w:rFonts w:ascii="Arial Narrow" w:hAnsi="Arial Narrow"/>
          <w:b/>
          <w:bCs/>
          <w:i/>
          <w:iCs/>
          <w:sz w:val="24"/>
        </w:rPr>
        <w:t>Cuota Ponencia</w:t>
      </w:r>
      <w:r>
        <w:rPr>
          <w:rFonts w:ascii="Arial Narrow" w:hAnsi="Arial Narrow"/>
          <w:b/>
          <w:bCs/>
          <w:i/>
          <w:iCs/>
          <w:sz w:val="24"/>
        </w:rPr>
        <w:t xml:space="preserve"> en Línea</w:t>
      </w:r>
    </w:p>
    <w:p w:rsidR="00F63016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 w:rsidRPr="00B16D8B">
        <w:rPr>
          <w:rFonts w:ascii="Arial Narrow" w:hAnsi="Arial Narrow"/>
          <w:sz w:val="24"/>
        </w:rPr>
        <w:t>$1,300.00 (</w:t>
      </w:r>
      <w:r w:rsidRPr="004734C1">
        <w:rPr>
          <w:rFonts w:ascii="Arial Narrow" w:hAnsi="Arial Narrow"/>
          <w:sz w:val="24"/>
        </w:rPr>
        <w:t>mil trescientos pesos</w:t>
      </w:r>
      <w:r w:rsidRPr="00B16D8B">
        <w:rPr>
          <w:rFonts w:ascii="Arial Narrow" w:hAnsi="Arial Narrow"/>
          <w:sz w:val="24"/>
        </w:rPr>
        <w:t>) para mexicanas</w:t>
      </w:r>
      <w:r>
        <w:rPr>
          <w:rFonts w:ascii="Arial Narrow" w:hAnsi="Arial Narrow"/>
          <w:sz w:val="24"/>
        </w:rPr>
        <w:t xml:space="preserve"> y</w:t>
      </w:r>
      <w:r w:rsidRPr="00B16D8B">
        <w:rPr>
          <w:rFonts w:ascii="Arial Narrow" w:hAnsi="Arial Narrow"/>
          <w:sz w:val="24"/>
        </w:rPr>
        <w:t xml:space="preserve"> mexicanos</w:t>
      </w:r>
      <w:r>
        <w:rPr>
          <w:rFonts w:ascii="Arial Narrow" w:hAnsi="Arial Narrow"/>
          <w:sz w:val="24"/>
        </w:rPr>
        <w:t>.</w:t>
      </w:r>
    </w:p>
    <w:p w:rsidR="00F63016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 w:rsidRPr="00B16D8B">
        <w:rPr>
          <w:rFonts w:ascii="Arial Narrow" w:hAnsi="Arial Narrow"/>
          <w:sz w:val="24"/>
        </w:rPr>
        <w:t>$1,600.00 (mil seiscientos pesos) para extranjera</w:t>
      </w:r>
      <w:r>
        <w:rPr>
          <w:rFonts w:ascii="Arial Narrow" w:hAnsi="Arial Narrow"/>
          <w:sz w:val="24"/>
        </w:rPr>
        <w:t>s y</w:t>
      </w:r>
      <w:r w:rsidRPr="00B16D8B">
        <w:rPr>
          <w:rFonts w:ascii="Arial Narrow" w:hAnsi="Arial Narrow"/>
          <w:sz w:val="24"/>
        </w:rPr>
        <w:t xml:space="preserve"> extranjeros</w:t>
      </w:r>
      <w:r>
        <w:rPr>
          <w:rFonts w:ascii="Arial Narrow" w:hAnsi="Arial Narrow"/>
          <w:sz w:val="24"/>
        </w:rPr>
        <w:t>.</w:t>
      </w:r>
    </w:p>
    <w:p w:rsidR="00F63016" w:rsidRPr="007A13D2" w:rsidRDefault="00F63016" w:rsidP="00F63016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</w:rPr>
      </w:pPr>
      <w:r w:rsidRPr="007A13D2">
        <w:rPr>
          <w:rFonts w:ascii="Arial Narrow" w:hAnsi="Arial Narrow"/>
          <w:b/>
          <w:bCs/>
          <w:i/>
          <w:iCs/>
          <w:sz w:val="24"/>
        </w:rPr>
        <w:t>Cuota Comunicación Presencial</w:t>
      </w:r>
      <w:r w:rsidRPr="007A13D2">
        <w:rPr>
          <w:rFonts w:ascii="Arial Narrow" w:hAnsi="Arial Narrow"/>
          <w:b/>
          <w:bCs/>
          <w:sz w:val="24"/>
        </w:rPr>
        <w:t xml:space="preserve"> </w:t>
      </w:r>
    </w:p>
    <w:p w:rsidR="00F63016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$30</w:t>
      </w:r>
      <w:r w:rsidRPr="004D56ED">
        <w:rPr>
          <w:rFonts w:ascii="Arial Narrow" w:hAnsi="Arial Narrow"/>
          <w:sz w:val="24"/>
        </w:rPr>
        <w:t>0.00 (</w:t>
      </w:r>
      <w:r>
        <w:rPr>
          <w:rFonts w:ascii="Arial Narrow" w:hAnsi="Arial Narrow"/>
          <w:sz w:val="24"/>
        </w:rPr>
        <w:t>trescientos</w:t>
      </w:r>
      <w:r w:rsidRPr="004D56ED">
        <w:rPr>
          <w:rFonts w:ascii="Arial Narrow" w:hAnsi="Arial Narrow"/>
          <w:sz w:val="24"/>
        </w:rPr>
        <w:t xml:space="preserve"> pesos) para </w:t>
      </w:r>
      <w:r>
        <w:rPr>
          <w:rFonts w:ascii="Arial Narrow" w:hAnsi="Arial Narrow"/>
          <w:sz w:val="24"/>
        </w:rPr>
        <w:t xml:space="preserve">mexicanas y </w:t>
      </w:r>
      <w:r w:rsidRPr="004D56ED">
        <w:rPr>
          <w:rFonts w:ascii="Arial Narrow" w:hAnsi="Arial Narrow"/>
          <w:sz w:val="24"/>
        </w:rPr>
        <w:t>mexicano</w:t>
      </w:r>
      <w:r>
        <w:rPr>
          <w:rFonts w:ascii="Arial Narrow" w:hAnsi="Arial Narrow"/>
          <w:sz w:val="24"/>
        </w:rPr>
        <w:t>s.</w:t>
      </w:r>
    </w:p>
    <w:p w:rsidR="00F63016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 w:rsidRPr="004D56ED">
        <w:rPr>
          <w:rFonts w:ascii="Arial Narrow" w:hAnsi="Arial Narrow"/>
          <w:sz w:val="24"/>
        </w:rPr>
        <w:t>$</w:t>
      </w:r>
      <w:r>
        <w:rPr>
          <w:rFonts w:ascii="Arial Narrow" w:hAnsi="Arial Narrow"/>
          <w:sz w:val="24"/>
        </w:rPr>
        <w:t>80</w:t>
      </w:r>
      <w:r w:rsidRPr="004D56ED">
        <w:rPr>
          <w:rFonts w:ascii="Arial Narrow" w:hAnsi="Arial Narrow"/>
          <w:sz w:val="24"/>
        </w:rPr>
        <w:t>0.00 (</w:t>
      </w:r>
      <w:r>
        <w:rPr>
          <w:rFonts w:ascii="Arial Narrow" w:hAnsi="Arial Narrow"/>
          <w:sz w:val="24"/>
        </w:rPr>
        <w:t>ochocientos</w:t>
      </w:r>
      <w:r w:rsidRPr="004D56ED">
        <w:rPr>
          <w:rFonts w:ascii="Arial Narrow" w:hAnsi="Arial Narrow"/>
          <w:sz w:val="24"/>
        </w:rPr>
        <w:t xml:space="preserve"> pesos) para </w:t>
      </w:r>
      <w:r>
        <w:rPr>
          <w:rFonts w:ascii="Arial Narrow" w:hAnsi="Arial Narrow"/>
          <w:sz w:val="24"/>
        </w:rPr>
        <w:t xml:space="preserve">extranjeras y </w:t>
      </w:r>
      <w:r w:rsidRPr="004D56ED">
        <w:rPr>
          <w:rFonts w:ascii="Arial Narrow" w:hAnsi="Arial Narrow"/>
          <w:sz w:val="24"/>
        </w:rPr>
        <w:t>extranjeros</w:t>
      </w:r>
      <w:r>
        <w:rPr>
          <w:rFonts w:ascii="Arial Narrow" w:hAnsi="Arial Narrow"/>
          <w:sz w:val="24"/>
        </w:rPr>
        <w:t>.</w:t>
      </w:r>
    </w:p>
    <w:p w:rsidR="00F63016" w:rsidRPr="007A13D2" w:rsidRDefault="00F63016" w:rsidP="00F63016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</w:rPr>
      </w:pPr>
      <w:r w:rsidRPr="007A13D2">
        <w:rPr>
          <w:rFonts w:ascii="Arial Narrow" w:hAnsi="Arial Narrow"/>
          <w:b/>
          <w:bCs/>
          <w:i/>
          <w:iCs/>
          <w:sz w:val="24"/>
        </w:rPr>
        <w:t xml:space="preserve">Cuota Comunicación </w:t>
      </w:r>
      <w:r>
        <w:rPr>
          <w:rFonts w:ascii="Arial Narrow" w:hAnsi="Arial Narrow"/>
          <w:b/>
          <w:bCs/>
          <w:i/>
          <w:iCs/>
          <w:sz w:val="24"/>
        </w:rPr>
        <w:t>en Línea</w:t>
      </w:r>
    </w:p>
    <w:p w:rsidR="00F63016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 w:rsidRPr="00B16D8B">
        <w:rPr>
          <w:rFonts w:ascii="Arial Narrow" w:hAnsi="Arial Narrow"/>
          <w:sz w:val="24"/>
        </w:rPr>
        <w:t xml:space="preserve">$700.00 (setecientos pesos) para </w:t>
      </w:r>
      <w:r>
        <w:rPr>
          <w:rFonts w:ascii="Arial Narrow" w:hAnsi="Arial Narrow"/>
          <w:sz w:val="24"/>
        </w:rPr>
        <w:t xml:space="preserve">mexicanas y </w:t>
      </w:r>
      <w:r w:rsidRPr="00B16D8B">
        <w:rPr>
          <w:rFonts w:ascii="Arial Narrow" w:hAnsi="Arial Narrow"/>
          <w:sz w:val="24"/>
        </w:rPr>
        <w:t>mexicanos</w:t>
      </w:r>
      <w:r>
        <w:rPr>
          <w:rFonts w:ascii="Arial Narrow" w:hAnsi="Arial Narrow"/>
          <w:sz w:val="24"/>
        </w:rPr>
        <w:t>.</w:t>
      </w:r>
    </w:p>
    <w:p w:rsidR="00F63016" w:rsidRPr="004734C1" w:rsidRDefault="00F63016" w:rsidP="00F63016">
      <w:pPr>
        <w:pStyle w:val="Prrafodelista"/>
        <w:jc w:val="both"/>
        <w:rPr>
          <w:rFonts w:ascii="Arial Narrow" w:hAnsi="Arial Narrow"/>
          <w:sz w:val="24"/>
        </w:rPr>
      </w:pPr>
      <w:r w:rsidRPr="00B16D8B">
        <w:rPr>
          <w:rFonts w:ascii="Arial Narrow" w:hAnsi="Arial Narrow"/>
          <w:sz w:val="24"/>
        </w:rPr>
        <w:t>$1,000.00 (mil pesos) para extranjer</w:t>
      </w:r>
      <w:r>
        <w:rPr>
          <w:rFonts w:ascii="Arial Narrow" w:hAnsi="Arial Narrow"/>
          <w:sz w:val="24"/>
        </w:rPr>
        <w:t>a</w:t>
      </w:r>
      <w:r w:rsidRPr="00B16D8B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 xml:space="preserve"> y extranjeros.</w:t>
      </w:r>
    </w:p>
    <w:p w:rsidR="00B15759" w:rsidRDefault="00B15759" w:rsidP="00F63016">
      <w:pPr>
        <w:jc w:val="both"/>
        <w:rPr>
          <w:rFonts w:ascii="Arial Narrow" w:hAnsi="Arial Narrow"/>
          <w:sz w:val="24"/>
        </w:rPr>
      </w:pPr>
    </w:p>
    <w:p w:rsidR="00B15759" w:rsidRDefault="00B15759" w:rsidP="00F63016">
      <w:pPr>
        <w:jc w:val="both"/>
        <w:rPr>
          <w:rFonts w:ascii="Arial Narrow" w:hAnsi="Arial Narrow"/>
          <w:sz w:val="24"/>
        </w:rPr>
      </w:pPr>
    </w:p>
    <w:p w:rsidR="00B15759" w:rsidRDefault="00B15759" w:rsidP="00F63016">
      <w:pPr>
        <w:jc w:val="both"/>
        <w:rPr>
          <w:rFonts w:ascii="Arial Narrow" w:hAnsi="Arial Narrow"/>
          <w:sz w:val="24"/>
        </w:rPr>
      </w:pPr>
    </w:p>
    <w:p w:rsidR="00F63016" w:rsidRDefault="00F63016" w:rsidP="00F87423">
      <w:pPr>
        <w:jc w:val="both"/>
        <w:rPr>
          <w:rFonts w:ascii="Arial Narrow" w:hAnsi="Arial Narrow"/>
          <w:sz w:val="24"/>
        </w:rPr>
      </w:pPr>
      <w:r w:rsidRPr="004D56ED">
        <w:rPr>
          <w:rFonts w:ascii="Arial Narrow" w:hAnsi="Arial Narrow"/>
          <w:sz w:val="24"/>
        </w:rPr>
        <w:t xml:space="preserve">El pago de </w:t>
      </w:r>
      <w:r>
        <w:rPr>
          <w:rFonts w:ascii="Arial Narrow" w:hAnsi="Arial Narrow"/>
          <w:sz w:val="24"/>
        </w:rPr>
        <w:t>i</w:t>
      </w:r>
      <w:r w:rsidRPr="004D56ED">
        <w:rPr>
          <w:rFonts w:ascii="Arial Narrow" w:hAnsi="Arial Narrow"/>
          <w:sz w:val="24"/>
        </w:rPr>
        <w:t xml:space="preserve">nscripción deberá realizarse a más tardar el </w:t>
      </w:r>
      <w:r>
        <w:rPr>
          <w:rFonts w:ascii="Arial Narrow" w:hAnsi="Arial Narrow"/>
          <w:sz w:val="24"/>
        </w:rPr>
        <w:t>14 de octubre</w:t>
      </w:r>
      <w:r w:rsidRPr="004D56ED">
        <w:rPr>
          <w:rFonts w:ascii="Arial Narrow" w:hAnsi="Arial Narrow"/>
          <w:sz w:val="24"/>
        </w:rPr>
        <w:t xml:space="preserve"> en sucursal bancaria o </w:t>
      </w:r>
      <w:r>
        <w:rPr>
          <w:rFonts w:ascii="Arial Narrow" w:hAnsi="Arial Narrow"/>
          <w:sz w:val="24"/>
        </w:rPr>
        <w:t>pago en línea (pago de servicios)</w:t>
      </w:r>
      <w:r w:rsidRPr="004D56ED">
        <w:rPr>
          <w:rFonts w:ascii="Arial Narrow" w:hAnsi="Arial Narrow"/>
          <w:sz w:val="24"/>
        </w:rPr>
        <w:t xml:space="preserve">, a través de la orden de pago que será enviada a los participantes desde el correo electrónico </w:t>
      </w:r>
      <w:hyperlink r:id="rId10" w:history="1">
        <w:r w:rsidRPr="00DD0FF8">
          <w:rPr>
            <w:rStyle w:val="Hipervnculo"/>
            <w:rFonts w:ascii="Arial Narrow" w:hAnsi="Arial Narrow"/>
            <w:sz w:val="24"/>
          </w:rPr>
          <w:t>coloquio.upbh@umich.mx</w:t>
        </w:r>
      </w:hyperlink>
      <w:r>
        <w:rPr>
          <w:rFonts w:ascii="Arial Narrow" w:hAnsi="Arial Narrow"/>
          <w:sz w:val="24"/>
        </w:rPr>
        <w:t>;</w:t>
      </w:r>
      <w:r w:rsidRPr="004D56ED">
        <w:rPr>
          <w:rFonts w:ascii="Arial Narrow" w:hAnsi="Arial Narrow"/>
          <w:sz w:val="24"/>
        </w:rPr>
        <w:t xml:space="preserve"> el comprobante de pag</w:t>
      </w:r>
      <w:r>
        <w:rPr>
          <w:rFonts w:ascii="Arial Narrow" w:hAnsi="Arial Narrow"/>
          <w:sz w:val="24"/>
        </w:rPr>
        <w:t>o deberá enviarse al mismo correo a más tardar el día 19</w:t>
      </w:r>
      <w:r w:rsidRPr="005F393E">
        <w:rPr>
          <w:rFonts w:ascii="Arial Narrow" w:hAnsi="Arial Narrow"/>
          <w:sz w:val="24"/>
        </w:rPr>
        <w:t xml:space="preserve"> de </w:t>
      </w:r>
      <w:r>
        <w:rPr>
          <w:rFonts w:ascii="Arial Narrow" w:hAnsi="Arial Narrow"/>
          <w:sz w:val="24"/>
        </w:rPr>
        <w:t>octubre</w:t>
      </w:r>
      <w:r w:rsidRPr="004D56ED">
        <w:rPr>
          <w:rFonts w:ascii="Arial Narrow" w:hAnsi="Arial Narrow"/>
          <w:sz w:val="24"/>
        </w:rPr>
        <w:t>, a efectos de formalizar la inscripción</w:t>
      </w:r>
      <w:r>
        <w:rPr>
          <w:rFonts w:ascii="Arial Narrow" w:hAnsi="Arial Narrow"/>
          <w:sz w:val="24"/>
        </w:rPr>
        <w:t xml:space="preserve"> y ser incluido en el programa</w:t>
      </w:r>
      <w:r w:rsidRPr="004D56ED">
        <w:rPr>
          <w:rFonts w:ascii="Arial Narrow" w:hAnsi="Arial Narrow"/>
          <w:sz w:val="24"/>
        </w:rPr>
        <w:t>. (El transporte, alimentación y hospedaje corre por cuenta del ponente</w:t>
      </w:r>
      <w:r>
        <w:rPr>
          <w:rFonts w:ascii="Arial Narrow" w:hAnsi="Arial Narrow"/>
          <w:sz w:val="24"/>
        </w:rPr>
        <w:t>)</w:t>
      </w:r>
      <w:r w:rsidRPr="004D56ED">
        <w:rPr>
          <w:rFonts w:ascii="Arial Narrow" w:hAnsi="Arial Narrow"/>
          <w:sz w:val="24"/>
        </w:rPr>
        <w:t xml:space="preserve">. </w:t>
      </w:r>
    </w:p>
    <w:p w:rsidR="00617E5E" w:rsidRDefault="00617E5E" w:rsidP="00F8742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Nota: Los ponentes </w:t>
      </w:r>
      <w:r w:rsidR="00EC79F1">
        <w:rPr>
          <w:rFonts w:ascii="Arial Narrow" w:hAnsi="Arial Narrow"/>
          <w:sz w:val="24"/>
        </w:rPr>
        <w:t>deberán realizar el pago de su participación (recibo) en tiempo y forma, en caso de lo contrario, un nuevo recibo tendrá un costo adicional.</w:t>
      </w:r>
    </w:p>
    <w:p w:rsidR="00F87423" w:rsidRPr="004D56ED" w:rsidRDefault="008A07A4" w:rsidP="00F8742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10</w:t>
      </w:r>
      <w:r w:rsidR="00F87423" w:rsidRPr="004D141F">
        <w:rPr>
          <w:rFonts w:ascii="Arial Narrow" w:hAnsi="Arial Narrow"/>
          <w:b/>
          <w:sz w:val="24"/>
        </w:rPr>
        <w:t>. Publicación.</w:t>
      </w:r>
      <w:r w:rsidR="00F87423" w:rsidRPr="004D56ED">
        <w:rPr>
          <w:rFonts w:ascii="Arial Narrow" w:hAnsi="Arial Narrow"/>
          <w:sz w:val="24"/>
        </w:rPr>
        <w:t xml:space="preserve"> Los mejores trabajos podrán incluirse en </w:t>
      </w:r>
      <w:r w:rsidR="00EA4679">
        <w:rPr>
          <w:rFonts w:ascii="Arial Narrow" w:hAnsi="Arial Narrow"/>
          <w:sz w:val="24"/>
        </w:rPr>
        <w:t xml:space="preserve">la </w:t>
      </w:r>
      <w:r w:rsidR="00F87423" w:rsidRPr="004D56ED">
        <w:rPr>
          <w:rFonts w:ascii="Arial Narrow" w:hAnsi="Arial Narrow"/>
          <w:sz w:val="24"/>
        </w:rPr>
        <w:t>revista científica de la Coordinación de la Investigación Científica de la Universidad Michoacana</w:t>
      </w:r>
      <w:r w:rsidR="00EA4679">
        <w:rPr>
          <w:rFonts w:ascii="Arial Narrow" w:hAnsi="Arial Narrow"/>
          <w:sz w:val="24"/>
        </w:rPr>
        <w:t xml:space="preserve"> de San Nicolás de Hidalgo</w:t>
      </w:r>
      <w:r w:rsidR="00F87423" w:rsidRPr="004D56ED">
        <w:rPr>
          <w:rFonts w:ascii="Arial Narrow" w:hAnsi="Arial Narrow"/>
          <w:sz w:val="24"/>
        </w:rPr>
        <w:t xml:space="preserve"> o en un libro en formato digital, a juicio del Comité Organizador y de los Comités Científicos; en tal caso, se les enviarán a los autores las normas editor</w:t>
      </w:r>
      <w:r w:rsidR="00EA4679">
        <w:rPr>
          <w:rFonts w:ascii="Arial Narrow" w:hAnsi="Arial Narrow"/>
          <w:sz w:val="24"/>
        </w:rPr>
        <w:t>iales y los plazos de entrega, la revista o</w:t>
      </w:r>
      <w:r w:rsidR="00F87423" w:rsidRPr="004D56ED">
        <w:rPr>
          <w:rFonts w:ascii="Arial Narrow" w:hAnsi="Arial Narrow"/>
          <w:sz w:val="24"/>
        </w:rPr>
        <w:t xml:space="preserve"> libro </w:t>
      </w:r>
      <w:r w:rsidR="00EA4679">
        <w:rPr>
          <w:rFonts w:ascii="Arial Narrow" w:hAnsi="Arial Narrow"/>
          <w:sz w:val="24"/>
        </w:rPr>
        <w:t>será</w:t>
      </w:r>
      <w:r w:rsidR="00F87423" w:rsidRPr="004D56ED">
        <w:rPr>
          <w:rFonts w:ascii="Arial Narrow" w:hAnsi="Arial Narrow"/>
          <w:sz w:val="24"/>
        </w:rPr>
        <w:t xml:space="preserve"> somet</w:t>
      </w:r>
      <w:r w:rsidR="00EA4679">
        <w:rPr>
          <w:rFonts w:ascii="Arial Narrow" w:hAnsi="Arial Narrow"/>
          <w:sz w:val="24"/>
        </w:rPr>
        <w:t>ido</w:t>
      </w:r>
      <w:r w:rsidR="00F87423" w:rsidRPr="004D56ED">
        <w:rPr>
          <w:rFonts w:ascii="Arial Narrow" w:hAnsi="Arial Narrow"/>
          <w:sz w:val="24"/>
        </w:rPr>
        <w:t xml:space="preserve"> al proceso de evaluación previsto en el Reglamento Editorial de la Universidad Michoacana de San Nicolás de Hidalgo. </w:t>
      </w:r>
    </w:p>
    <w:p w:rsidR="007B54D3" w:rsidRPr="00F63016" w:rsidRDefault="00F87423" w:rsidP="00F87423">
      <w:pPr>
        <w:jc w:val="both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>1</w:t>
      </w:r>
      <w:r w:rsidR="008A07A4">
        <w:rPr>
          <w:rFonts w:ascii="Arial Narrow" w:hAnsi="Arial Narrow"/>
          <w:b/>
          <w:sz w:val="24"/>
        </w:rPr>
        <w:t>1</w:t>
      </w:r>
      <w:r w:rsidRPr="004D141F">
        <w:rPr>
          <w:rFonts w:ascii="Arial Narrow" w:hAnsi="Arial Narrow"/>
          <w:b/>
          <w:sz w:val="24"/>
        </w:rPr>
        <w:t>. Asuntos no previstos en esta Convocatoria.</w:t>
      </w:r>
      <w:r w:rsidRPr="004D56ED">
        <w:rPr>
          <w:rFonts w:ascii="Arial Narrow" w:hAnsi="Arial Narrow"/>
          <w:sz w:val="24"/>
        </w:rPr>
        <w:t xml:space="preserve"> Serán resueltos por el Comité Organizador. </w:t>
      </w:r>
    </w:p>
    <w:p w:rsidR="00F87423" w:rsidRPr="004D56ED" w:rsidRDefault="00F87423" w:rsidP="00F87423">
      <w:pPr>
        <w:jc w:val="both"/>
        <w:rPr>
          <w:rFonts w:ascii="Arial Narrow" w:hAnsi="Arial Narrow"/>
          <w:sz w:val="24"/>
        </w:rPr>
      </w:pPr>
      <w:r w:rsidRPr="004D141F">
        <w:rPr>
          <w:rFonts w:ascii="Arial Narrow" w:hAnsi="Arial Narrow"/>
          <w:b/>
          <w:sz w:val="24"/>
        </w:rPr>
        <w:t>1</w:t>
      </w:r>
      <w:r w:rsidR="008A07A4">
        <w:rPr>
          <w:rFonts w:ascii="Arial Narrow" w:hAnsi="Arial Narrow"/>
          <w:b/>
          <w:sz w:val="24"/>
        </w:rPr>
        <w:t>2</w:t>
      </w:r>
      <w:r w:rsidRPr="004D141F">
        <w:rPr>
          <w:rFonts w:ascii="Arial Narrow" w:hAnsi="Arial Narrow"/>
          <w:b/>
          <w:sz w:val="24"/>
        </w:rPr>
        <w:t xml:space="preserve">. Información y contacto. </w:t>
      </w:r>
      <w:r w:rsidRPr="00551B7F">
        <w:rPr>
          <w:rFonts w:ascii="Arial Narrow" w:hAnsi="Arial Narrow"/>
          <w:sz w:val="24"/>
        </w:rPr>
        <w:t>Con</w:t>
      </w:r>
      <w:r w:rsidR="005C7081">
        <w:rPr>
          <w:rFonts w:ascii="Arial Narrow" w:hAnsi="Arial Narrow"/>
          <w:sz w:val="24"/>
        </w:rPr>
        <w:t xml:space="preserve"> la </w:t>
      </w:r>
      <w:r w:rsidR="0005242C">
        <w:rPr>
          <w:rFonts w:ascii="Arial Narrow" w:hAnsi="Arial Narrow"/>
          <w:sz w:val="24"/>
        </w:rPr>
        <w:t>L. C. María Dolores Sandoval Gómez,</w:t>
      </w:r>
      <w:r w:rsidR="005C7081">
        <w:rPr>
          <w:rFonts w:ascii="Arial Narrow" w:hAnsi="Arial Narrow"/>
          <w:sz w:val="24"/>
        </w:rPr>
        <w:t xml:space="preserve"> </w:t>
      </w:r>
      <w:r w:rsidR="005C7081" w:rsidRPr="00551B7F">
        <w:rPr>
          <w:rFonts w:ascii="Arial Narrow" w:hAnsi="Arial Narrow"/>
          <w:sz w:val="24"/>
        </w:rPr>
        <w:t xml:space="preserve">L.A. </w:t>
      </w:r>
      <w:proofErr w:type="spellStart"/>
      <w:r w:rsidR="005C7081" w:rsidRPr="00551B7F">
        <w:rPr>
          <w:rFonts w:ascii="Arial Narrow" w:hAnsi="Arial Narrow"/>
          <w:sz w:val="24"/>
        </w:rPr>
        <w:t>Vianey</w:t>
      </w:r>
      <w:proofErr w:type="spellEnd"/>
      <w:r w:rsidR="005C7081" w:rsidRPr="00551B7F">
        <w:rPr>
          <w:rFonts w:ascii="Arial Narrow" w:hAnsi="Arial Narrow"/>
          <w:sz w:val="24"/>
        </w:rPr>
        <w:t xml:space="preserve"> Núñez Ibarra</w:t>
      </w:r>
      <w:r w:rsidR="007B3651">
        <w:rPr>
          <w:rFonts w:ascii="Arial Narrow" w:hAnsi="Arial Narrow"/>
          <w:sz w:val="24"/>
        </w:rPr>
        <w:t xml:space="preserve">, </w:t>
      </w:r>
      <w:r w:rsidR="0005242C">
        <w:rPr>
          <w:rFonts w:ascii="Arial Narrow" w:hAnsi="Arial Narrow"/>
          <w:sz w:val="24"/>
        </w:rPr>
        <w:t xml:space="preserve">L. C. </w:t>
      </w:r>
      <w:proofErr w:type="spellStart"/>
      <w:r w:rsidR="0005242C">
        <w:rPr>
          <w:rFonts w:ascii="Arial Narrow" w:hAnsi="Arial Narrow"/>
          <w:sz w:val="24"/>
        </w:rPr>
        <w:t>Keren</w:t>
      </w:r>
      <w:proofErr w:type="spellEnd"/>
      <w:r w:rsidR="0005242C">
        <w:rPr>
          <w:rFonts w:ascii="Arial Narrow" w:hAnsi="Arial Narrow"/>
          <w:sz w:val="24"/>
        </w:rPr>
        <w:t xml:space="preserve"> Vargas Hernández y L. D. María Guadalupe Moreno González,</w:t>
      </w:r>
      <w:r w:rsidRPr="00551B7F">
        <w:rPr>
          <w:rFonts w:ascii="Arial Narrow" w:hAnsi="Arial Narrow"/>
          <w:sz w:val="24"/>
        </w:rPr>
        <w:t xml:space="preserve"> a la dirección de correo electrónico </w:t>
      </w:r>
      <w:hyperlink r:id="rId11" w:history="1">
        <w:r w:rsidRPr="00551B7F">
          <w:rPr>
            <w:rStyle w:val="Hipervnculo"/>
            <w:rFonts w:ascii="Arial Narrow" w:hAnsi="Arial Narrow"/>
            <w:sz w:val="24"/>
          </w:rPr>
          <w:t>coloquio.upbh@umich.mx</w:t>
        </w:r>
      </w:hyperlink>
      <w:r w:rsidR="0005242C">
        <w:rPr>
          <w:rFonts w:ascii="Arial Narrow" w:hAnsi="Arial Narrow"/>
          <w:sz w:val="24"/>
        </w:rPr>
        <w:t xml:space="preserve"> o al Tel 435 102 2148</w:t>
      </w:r>
    </w:p>
    <w:p w:rsidR="0005242C" w:rsidRDefault="0005242C" w:rsidP="00F87423">
      <w:pPr>
        <w:jc w:val="center"/>
        <w:rPr>
          <w:rFonts w:ascii="Arial Narrow" w:hAnsi="Arial Narrow"/>
          <w:b/>
          <w:sz w:val="24"/>
        </w:rPr>
      </w:pPr>
    </w:p>
    <w:p w:rsidR="00F87423" w:rsidRPr="004D141F" w:rsidRDefault="00F87423" w:rsidP="00F87423">
      <w:pPr>
        <w:jc w:val="center"/>
        <w:rPr>
          <w:rFonts w:ascii="Arial Narrow" w:hAnsi="Arial Narrow"/>
          <w:b/>
          <w:sz w:val="24"/>
        </w:rPr>
      </w:pPr>
      <w:r w:rsidRPr="004D141F">
        <w:rPr>
          <w:rFonts w:ascii="Arial Narrow" w:hAnsi="Arial Narrow"/>
          <w:b/>
          <w:sz w:val="24"/>
        </w:rPr>
        <w:t>COMITÉ ORGANIZADOR</w:t>
      </w:r>
    </w:p>
    <w:p w:rsidR="00F87423" w:rsidRDefault="00F87423" w:rsidP="008F3C60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Dr. Rómulo Duarte </w:t>
      </w:r>
      <w:proofErr w:type="spellStart"/>
      <w:r>
        <w:rPr>
          <w:rFonts w:ascii="Arial Narrow" w:hAnsi="Arial Narrow"/>
          <w:sz w:val="24"/>
        </w:rPr>
        <w:t>Duarte</w:t>
      </w:r>
      <w:proofErr w:type="spellEnd"/>
      <w:r>
        <w:rPr>
          <w:rFonts w:ascii="Arial Narrow" w:hAnsi="Arial Narrow"/>
          <w:sz w:val="24"/>
        </w:rPr>
        <w:t>, Director</w:t>
      </w:r>
      <w:r w:rsidRPr="004D56ED">
        <w:rPr>
          <w:rFonts w:ascii="Arial Narrow" w:hAnsi="Arial Narrow"/>
          <w:sz w:val="24"/>
        </w:rPr>
        <w:t xml:space="preserve"> de l</w:t>
      </w:r>
      <w:r w:rsidR="008F3C60">
        <w:rPr>
          <w:rFonts w:ascii="Arial Narrow" w:hAnsi="Arial Narrow"/>
          <w:sz w:val="24"/>
        </w:rPr>
        <w:t>a Unidad Profesional del Balsas.</w:t>
      </w:r>
    </w:p>
    <w:p w:rsidR="008F3C60" w:rsidRDefault="00F87423" w:rsidP="008F3C60">
      <w:pPr>
        <w:spacing w:after="0"/>
        <w:jc w:val="both"/>
        <w:rPr>
          <w:rFonts w:ascii="Arial Narrow" w:hAnsi="Arial Narrow"/>
          <w:sz w:val="24"/>
        </w:rPr>
      </w:pPr>
      <w:r w:rsidRPr="004D56ED">
        <w:rPr>
          <w:rFonts w:ascii="Arial Narrow" w:hAnsi="Arial Narrow"/>
          <w:sz w:val="24"/>
        </w:rPr>
        <w:t xml:space="preserve">Dr. </w:t>
      </w:r>
      <w:r w:rsidR="00465167">
        <w:rPr>
          <w:rFonts w:ascii="Arial Narrow" w:hAnsi="Arial Narrow"/>
          <w:sz w:val="24"/>
        </w:rPr>
        <w:t>Jaime Espino Valencia</w:t>
      </w:r>
      <w:r w:rsidR="008F3C60">
        <w:rPr>
          <w:rFonts w:ascii="Arial Narrow" w:hAnsi="Arial Narrow"/>
          <w:sz w:val="24"/>
        </w:rPr>
        <w:t>,</w:t>
      </w:r>
      <w:r w:rsidRPr="004D56ED">
        <w:rPr>
          <w:rFonts w:ascii="Arial Narrow" w:hAnsi="Arial Narrow"/>
          <w:sz w:val="24"/>
        </w:rPr>
        <w:t xml:space="preserve"> Coordinador de la Investi</w:t>
      </w:r>
      <w:r w:rsidR="00955D79">
        <w:rPr>
          <w:rFonts w:ascii="Arial Narrow" w:hAnsi="Arial Narrow"/>
          <w:sz w:val="24"/>
        </w:rPr>
        <w:t>gación Científica</w:t>
      </w:r>
      <w:r w:rsidR="008F3C60">
        <w:rPr>
          <w:rFonts w:ascii="Arial Narrow" w:hAnsi="Arial Narrow"/>
          <w:sz w:val="24"/>
        </w:rPr>
        <w:t>.</w:t>
      </w:r>
    </w:p>
    <w:p w:rsidR="008F3C60" w:rsidRDefault="005631C9" w:rsidP="008F3C60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Dr</w:t>
      </w:r>
      <w:r w:rsidR="008F3C60">
        <w:rPr>
          <w:rFonts w:ascii="Arial Narrow" w:hAnsi="Arial Narrow"/>
          <w:sz w:val="24"/>
        </w:rPr>
        <w:t xml:space="preserve">. </w:t>
      </w:r>
      <w:proofErr w:type="spellStart"/>
      <w:r>
        <w:rPr>
          <w:rFonts w:ascii="Arial Narrow" w:hAnsi="Arial Narrow"/>
          <w:sz w:val="24"/>
        </w:rPr>
        <w:t>Ancelmo</w:t>
      </w:r>
      <w:proofErr w:type="spellEnd"/>
      <w:r>
        <w:rPr>
          <w:rFonts w:ascii="Arial Narrow" w:hAnsi="Arial Narrow"/>
          <w:sz w:val="24"/>
        </w:rPr>
        <w:t xml:space="preserve"> Rodríguez Parra</w:t>
      </w:r>
      <w:r w:rsidR="008F3C60">
        <w:rPr>
          <w:rFonts w:ascii="Arial Narrow" w:hAnsi="Arial Narrow"/>
          <w:sz w:val="24"/>
        </w:rPr>
        <w:t>, Dirección de Transformación Digital.</w:t>
      </w:r>
    </w:p>
    <w:p w:rsidR="00C144B0" w:rsidRPr="00465167" w:rsidRDefault="008F3C60" w:rsidP="00465167">
      <w:pPr>
        <w:spacing w:afterLines="160" w:after="38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Dr. </w:t>
      </w:r>
      <w:r w:rsidR="00ED4FF9">
        <w:rPr>
          <w:rFonts w:ascii="Arial Narrow" w:hAnsi="Arial Narrow"/>
          <w:sz w:val="24"/>
        </w:rPr>
        <w:t>Antonio Ramos Paz</w:t>
      </w:r>
      <w:r>
        <w:rPr>
          <w:rFonts w:ascii="Arial Narrow" w:hAnsi="Arial Narrow"/>
          <w:sz w:val="24"/>
        </w:rPr>
        <w:t>, Presidente del Comité de Educación Continua.</w:t>
      </w:r>
      <w:bookmarkStart w:id="0" w:name="_GoBack"/>
      <w:bookmarkEnd w:id="0"/>
    </w:p>
    <w:sectPr w:rsidR="00C144B0" w:rsidRPr="00465167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B3C" w:rsidRDefault="003D1B3C" w:rsidP="004E369C">
      <w:pPr>
        <w:spacing w:after="0" w:line="240" w:lineRule="auto"/>
      </w:pPr>
      <w:r>
        <w:separator/>
      </w:r>
    </w:p>
  </w:endnote>
  <w:endnote w:type="continuationSeparator" w:id="0">
    <w:p w:rsidR="003D1B3C" w:rsidRDefault="003D1B3C" w:rsidP="004E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B3C" w:rsidRDefault="003D1B3C" w:rsidP="004E369C">
      <w:pPr>
        <w:spacing w:after="0" w:line="240" w:lineRule="auto"/>
      </w:pPr>
      <w:r>
        <w:separator/>
      </w:r>
    </w:p>
  </w:footnote>
  <w:footnote w:type="continuationSeparator" w:id="0">
    <w:p w:rsidR="003D1B3C" w:rsidRDefault="003D1B3C" w:rsidP="004E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69C" w:rsidRDefault="003D1B3C">
    <w:pPr>
      <w:pStyle w:val="Encabezado"/>
    </w:pPr>
    <w:r>
      <w:rPr>
        <w:noProof/>
        <w:lang w:eastAsia="es-MX"/>
        <w14:ligatures w14:val="standardContextual"/>
      </w:rPr>
      <w:pict w14:anchorId="74171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864861" o:spid="_x0000_s2049" type="#_x0000_t75" alt="" style="position:absolute;margin-left:-86.45pt;margin-top:-72.7pt;width:615.85pt;height:792.95pt;z-index:-251658752;mso-wrap-edited:f;mso-width-percent:0;mso-height-percent:0;mso-position-horizontal-relative:margin;mso-position-vertical-relative:margin;mso-width-percent:0;mso-height-percent:0" o:allowincell="f">
          <v:imagedata r:id="rId1" o:title="Hoja cart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C81"/>
    <w:multiLevelType w:val="hybridMultilevel"/>
    <w:tmpl w:val="661CB71A"/>
    <w:lvl w:ilvl="0" w:tplc="348E90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87A"/>
    <w:multiLevelType w:val="hybridMultilevel"/>
    <w:tmpl w:val="F6CEF0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3"/>
    <w:rsid w:val="0005090D"/>
    <w:rsid w:val="0005242C"/>
    <w:rsid w:val="0007090A"/>
    <w:rsid w:val="00081AEE"/>
    <w:rsid w:val="00093FE6"/>
    <w:rsid w:val="000B2686"/>
    <w:rsid w:val="000B46D5"/>
    <w:rsid w:val="000C1B2E"/>
    <w:rsid w:val="001258C7"/>
    <w:rsid w:val="001317BC"/>
    <w:rsid w:val="0014274C"/>
    <w:rsid w:val="00164F40"/>
    <w:rsid w:val="001F0157"/>
    <w:rsid w:val="002400AA"/>
    <w:rsid w:val="00251606"/>
    <w:rsid w:val="002605F0"/>
    <w:rsid w:val="00266F73"/>
    <w:rsid w:val="002903C9"/>
    <w:rsid w:val="002A13CB"/>
    <w:rsid w:val="002C3E59"/>
    <w:rsid w:val="002E1EF0"/>
    <w:rsid w:val="002F0C21"/>
    <w:rsid w:val="003D18FB"/>
    <w:rsid w:val="003D1B3C"/>
    <w:rsid w:val="0044479B"/>
    <w:rsid w:val="00460523"/>
    <w:rsid w:val="00465167"/>
    <w:rsid w:val="004807B1"/>
    <w:rsid w:val="0048123C"/>
    <w:rsid w:val="00486071"/>
    <w:rsid w:val="004C1C8A"/>
    <w:rsid w:val="004E369C"/>
    <w:rsid w:val="005345A7"/>
    <w:rsid w:val="005631C9"/>
    <w:rsid w:val="00581606"/>
    <w:rsid w:val="00583F62"/>
    <w:rsid w:val="005A7CE3"/>
    <w:rsid w:val="005C7081"/>
    <w:rsid w:val="00617E5E"/>
    <w:rsid w:val="006B3DAA"/>
    <w:rsid w:val="006D2DA7"/>
    <w:rsid w:val="006E3E86"/>
    <w:rsid w:val="00732617"/>
    <w:rsid w:val="00741CD8"/>
    <w:rsid w:val="00745356"/>
    <w:rsid w:val="007B3651"/>
    <w:rsid w:val="007B54D3"/>
    <w:rsid w:val="008609E8"/>
    <w:rsid w:val="00873EE1"/>
    <w:rsid w:val="00897DF8"/>
    <w:rsid w:val="008A07A4"/>
    <w:rsid w:val="008F3C60"/>
    <w:rsid w:val="00955D79"/>
    <w:rsid w:val="009D5A78"/>
    <w:rsid w:val="00A108A4"/>
    <w:rsid w:val="00A3600C"/>
    <w:rsid w:val="00A4639F"/>
    <w:rsid w:val="00A517FE"/>
    <w:rsid w:val="00A855F7"/>
    <w:rsid w:val="00AA5177"/>
    <w:rsid w:val="00AD25FA"/>
    <w:rsid w:val="00AE42C9"/>
    <w:rsid w:val="00AF65AA"/>
    <w:rsid w:val="00B15759"/>
    <w:rsid w:val="00B16D8B"/>
    <w:rsid w:val="00B461AD"/>
    <w:rsid w:val="00B50F0F"/>
    <w:rsid w:val="00C144B0"/>
    <w:rsid w:val="00C4416F"/>
    <w:rsid w:val="00C818AA"/>
    <w:rsid w:val="00C84236"/>
    <w:rsid w:val="00C94B9A"/>
    <w:rsid w:val="00C94DC8"/>
    <w:rsid w:val="00D7523B"/>
    <w:rsid w:val="00D92A31"/>
    <w:rsid w:val="00DC673A"/>
    <w:rsid w:val="00DC7AFE"/>
    <w:rsid w:val="00DD31D1"/>
    <w:rsid w:val="00E12774"/>
    <w:rsid w:val="00E7783D"/>
    <w:rsid w:val="00EA4679"/>
    <w:rsid w:val="00EC79F1"/>
    <w:rsid w:val="00ED4FF9"/>
    <w:rsid w:val="00F46EDD"/>
    <w:rsid w:val="00F51823"/>
    <w:rsid w:val="00F63016"/>
    <w:rsid w:val="00F772E6"/>
    <w:rsid w:val="00F81969"/>
    <w:rsid w:val="00F85B36"/>
    <w:rsid w:val="00F87423"/>
    <w:rsid w:val="00F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E04A60"/>
  <w15:chartTrackingRefBased/>
  <w15:docId w15:val="{65DDF65C-CB45-4687-AAC4-245DA915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423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742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36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69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E36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69C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266F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35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ia.fcca.umich.mx/upbhcimdc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oquio.upbh@umich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loquio.upbh@umich.m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loquio.upbh@umich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loquio.upbh@umich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joali pérez guerrero</dc:creator>
  <cp:keywords/>
  <dc:description/>
  <cp:lastModifiedBy>Lenovo</cp:lastModifiedBy>
  <cp:revision>32</cp:revision>
  <cp:lastPrinted>2026-03-26T19:50:00Z</cp:lastPrinted>
  <dcterms:created xsi:type="dcterms:W3CDTF">2026-03-27T17:45:00Z</dcterms:created>
  <dcterms:modified xsi:type="dcterms:W3CDTF">2026-04-16T19:51:00Z</dcterms:modified>
</cp:coreProperties>
</file>